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20" w:rsidRPr="00F02C20" w:rsidRDefault="00F02C20" w:rsidP="00F02C20">
      <w:pPr>
        <w:shd w:val="clear" w:color="auto" w:fill="FFFFFF"/>
        <w:spacing w:after="150" w:line="259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 w:rsidRPr="00F02C20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Безопасность в мороз!</w:t>
      </w:r>
    </w:p>
    <w:p w:rsidR="00347379" w:rsidRPr="00F02C20" w:rsidRDefault="00F02C2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95750" cy="2171700"/>
            <wp:effectExtent l="19050" t="0" r="0" b="0"/>
            <wp:docPr id="2" name="Рисунок 1" descr="C:\Documents and Settings\Администратор\Рабочий стол\21RrH6ZZP3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21RrH6ZZP3-big-reduce3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C20" w:rsidRPr="00F02C20" w:rsidRDefault="00F02C20" w:rsidP="00F02C20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rPr>
          <w:color w:val="000000"/>
          <w:sz w:val="28"/>
          <w:szCs w:val="28"/>
        </w:rPr>
      </w:pPr>
      <w:r w:rsidRPr="00F02C20">
        <w:rPr>
          <w:color w:val="000000"/>
          <w:sz w:val="28"/>
          <w:szCs w:val="28"/>
        </w:rPr>
        <w:t>Во время холодов необходимо тщательно соблюдать меры предосторожности, ведь в этот период возрастает количество случаев переохлаждения и обморожения, а также увеличивается число пожаров, связанных с использованием печей и обогревательных приборов.</w:t>
      </w:r>
    </w:p>
    <w:p w:rsidR="00F02C20" w:rsidRPr="00F02C20" w:rsidRDefault="00F02C20" w:rsidP="00F02C20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rPr>
          <w:color w:val="000000"/>
          <w:sz w:val="28"/>
          <w:szCs w:val="28"/>
        </w:rPr>
      </w:pPr>
      <w:r w:rsidRPr="00F02C20">
        <w:rPr>
          <w:color w:val="000000"/>
          <w:sz w:val="28"/>
          <w:szCs w:val="28"/>
        </w:rPr>
        <w:t>В связи с этим Главное управление МЧС России по Новгородской области рекомендует: </w:t>
      </w:r>
      <w:r w:rsidRPr="00F02C20">
        <w:rPr>
          <w:color w:val="000000"/>
          <w:sz w:val="28"/>
          <w:szCs w:val="28"/>
        </w:rPr>
        <w:br/>
        <w:t>- Сократить пребывание на морозе и без необходимости не выходить на улицу. Особенно это касается маленьких детей. Отложить лыжные и прочие прогулки в лесу, вдали от населенных пунктов. </w:t>
      </w:r>
      <w:r w:rsidRPr="00F02C20">
        <w:rPr>
          <w:color w:val="000000"/>
          <w:sz w:val="28"/>
          <w:szCs w:val="28"/>
        </w:rPr>
        <w:br/>
        <w:t>- Тщательно подбирать гардероб: одеваться по погоде, не надевать тесную одежду и обувь, так как это способствует уменьшению кровообращения и быстрому замерзанию. </w:t>
      </w:r>
      <w:r w:rsidRPr="00F02C20">
        <w:rPr>
          <w:color w:val="000000"/>
          <w:sz w:val="28"/>
          <w:szCs w:val="28"/>
        </w:rPr>
        <w:br/>
        <w:t>- При первых признаках обморожения (дрожь, потеря чувствительности, бледная кожа, онемение, ощущение покалывания) зайти в ближайшее тёплое помещение. Охлаждённые участки согреть до покраснения тёплыми руками, лёгким массажем, растиранием шерстяной тканью, дыханием, а затем наложить ватно-марлевую повязку. </w:t>
      </w:r>
      <w:r w:rsidRPr="00F02C20">
        <w:rPr>
          <w:color w:val="000000"/>
          <w:sz w:val="28"/>
          <w:szCs w:val="28"/>
        </w:rPr>
        <w:br/>
        <w:t>- При признаках глубокого обморожения ограничиться наложением на поражённую поверхность теплоизолирующей повязки. Срочно вызвать врача. </w:t>
      </w:r>
      <w:r w:rsidRPr="00F02C20">
        <w:rPr>
          <w:color w:val="000000"/>
          <w:sz w:val="28"/>
          <w:szCs w:val="28"/>
        </w:rPr>
        <w:br/>
        <w:t>- Во избежание пожаров использовать только исправные электрообогревательные приборы. </w:t>
      </w:r>
      <w:r w:rsidRPr="00F02C20">
        <w:rPr>
          <w:color w:val="000000"/>
          <w:sz w:val="28"/>
          <w:szCs w:val="28"/>
        </w:rPr>
        <w:br/>
        <w:t>- Избегать перегрузки электросети, не включать в одну розетку сразу нескольких мощных потребителей энергии. </w:t>
      </w:r>
      <w:r w:rsidRPr="00F02C20">
        <w:rPr>
          <w:color w:val="000000"/>
          <w:sz w:val="28"/>
          <w:szCs w:val="28"/>
        </w:rPr>
        <w:br/>
        <w:t>- Не оставлять на ночь включенные электрообогреватели, не использовать их для сушки вещей. </w:t>
      </w:r>
      <w:r w:rsidRPr="00F02C20">
        <w:rPr>
          <w:color w:val="000000"/>
          <w:sz w:val="28"/>
          <w:szCs w:val="28"/>
        </w:rPr>
        <w:br/>
        <w:t>- Не позволять детям играть с такими устройствами. </w:t>
      </w:r>
      <w:r w:rsidRPr="00F02C20">
        <w:rPr>
          <w:color w:val="000000"/>
          <w:sz w:val="28"/>
          <w:szCs w:val="28"/>
        </w:rPr>
        <w:br/>
        <w:t>- Устанавливать электрообогреватель на безопасном расстоянии от занавесок или мебели. </w:t>
      </w:r>
      <w:proofErr w:type="gramStart"/>
      <w:r w:rsidRPr="00F02C20">
        <w:rPr>
          <w:color w:val="000000"/>
          <w:sz w:val="28"/>
          <w:szCs w:val="28"/>
        </w:rPr>
        <w:br/>
        <w:t>-</w:t>
      </w:r>
      <w:proofErr w:type="gramEnd"/>
      <w:r w:rsidRPr="00F02C20">
        <w:rPr>
          <w:color w:val="000000"/>
          <w:sz w:val="28"/>
          <w:szCs w:val="28"/>
        </w:rPr>
        <w:t>Печь в сильные морозы лучше топить 2-3 раза в день по 1-1,5 часа, нежели один раз длительное время, чтобы перекал печи не стал причиной пожара.</w:t>
      </w:r>
    </w:p>
    <w:p w:rsidR="00F02C20" w:rsidRPr="00F02C20" w:rsidRDefault="00F02C20" w:rsidP="00F02C20">
      <w:pPr>
        <w:pStyle w:val="a3"/>
        <w:shd w:val="clear" w:color="auto" w:fill="FFFFFF"/>
        <w:spacing w:before="150" w:beforeAutospacing="0" w:after="150" w:afterAutospacing="0" w:line="306" w:lineRule="atLeast"/>
        <w:ind w:left="75" w:right="75"/>
        <w:rPr>
          <w:color w:val="000000"/>
          <w:sz w:val="28"/>
          <w:szCs w:val="28"/>
        </w:rPr>
      </w:pPr>
      <w:r w:rsidRPr="00F02C20">
        <w:rPr>
          <w:rStyle w:val="a4"/>
          <w:color w:val="000000"/>
          <w:sz w:val="28"/>
          <w:szCs w:val="28"/>
        </w:rPr>
        <w:lastRenderedPageBreak/>
        <w:t>Помните, что соблюдение правил пожарной безопасности может служить надежной гарантией от огненного бедствия!</w:t>
      </w:r>
    </w:p>
    <w:p w:rsidR="00F02C20" w:rsidRPr="00F02C20" w:rsidRDefault="00F02C20">
      <w:pPr>
        <w:rPr>
          <w:rFonts w:ascii="Times New Roman" w:hAnsi="Times New Roman" w:cs="Times New Roman"/>
        </w:rPr>
      </w:pPr>
    </w:p>
    <w:sectPr w:rsidR="00F02C20" w:rsidRPr="00F02C20" w:rsidSect="00DC0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C20"/>
    <w:rsid w:val="00260902"/>
    <w:rsid w:val="0058412D"/>
    <w:rsid w:val="00943DAE"/>
    <w:rsid w:val="009A6E2D"/>
    <w:rsid w:val="00B217F0"/>
    <w:rsid w:val="00C02927"/>
    <w:rsid w:val="00C050C8"/>
    <w:rsid w:val="00D4406D"/>
    <w:rsid w:val="00DC0F06"/>
    <w:rsid w:val="00F02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F06"/>
  </w:style>
  <w:style w:type="paragraph" w:styleId="1">
    <w:name w:val="heading 1"/>
    <w:basedOn w:val="a"/>
    <w:link w:val="10"/>
    <w:uiPriority w:val="9"/>
    <w:qFormat/>
    <w:rsid w:val="00F02C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C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2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2C2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2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273</Words>
  <Characters>1557</Characters>
  <Application>Microsoft Office Word</Application>
  <DocSecurity>0</DocSecurity>
  <Lines>12</Lines>
  <Paragraphs>3</Paragraphs>
  <ScaleCrop>false</ScaleCrop>
  <Company>Krokoz™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</dc:creator>
  <cp:keywords/>
  <dc:description/>
  <cp:lastModifiedBy>sever</cp:lastModifiedBy>
  <cp:revision>1</cp:revision>
  <dcterms:created xsi:type="dcterms:W3CDTF">2018-02-22T08:15:00Z</dcterms:created>
  <dcterms:modified xsi:type="dcterms:W3CDTF">2018-02-22T08:21:00Z</dcterms:modified>
</cp:coreProperties>
</file>