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21" w:rsidRPr="00C10E07" w:rsidRDefault="00226C21" w:rsidP="00052D13">
      <w:pPr>
        <w:pStyle w:val="a3"/>
        <w:spacing w:after="0" w:line="240" w:lineRule="auto"/>
        <w:ind w:left="0"/>
        <w:rPr>
          <w:rFonts w:asciiTheme="minorHAnsi" w:hAnsiTheme="minorHAnsi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C10E07">
        <w:rPr>
          <w:rFonts w:asciiTheme="minorHAnsi" w:hAnsiTheme="minorHAnsi" w:cs="Times New Roman"/>
          <w:b/>
          <w:color w:val="000000" w:themeColor="text1"/>
          <w:sz w:val="28"/>
          <w:szCs w:val="28"/>
        </w:rPr>
        <w:t>В России ускорят регистрацию прав на недвижимость и запустят онлайн-сервис для получения сведений из ЕГРН</w:t>
      </w:r>
      <w:r w:rsidR="003214B9">
        <w:rPr>
          <w:rFonts w:asciiTheme="minorHAnsi" w:hAnsiTheme="minorHAnsi" w:cs="Times New Roman"/>
          <w:b/>
          <w:color w:val="000000" w:themeColor="text1"/>
          <w:sz w:val="28"/>
          <w:szCs w:val="28"/>
        </w:rPr>
        <w:t xml:space="preserve"> по всей стране</w:t>
      </w:r>
      <w:r w:rsidRPr="00C10E07">
        <w:rPr>
          <w:rFonts w:asciiTheme="minorHAnsi" w:hAnsiTheme="minorHAnsi" w:cs="Times New Roman"/>
          <w:b/>
          <w:color w:val="000000" w:themeColor="text1"/>
          <w:sz w:val="28"/>
          <w:szCs w:val="28"/>
        </w:rPr>
        <w:t xml:space="preserve"> </w:t>
      </w:r>
    </w:p>
    <w:p w:rsidR="004861CA" w:rsidRPr="00052D13" w:rsidRDefault="00226C21" w:rsidP="00052D13">
      <w:pPr>
        <w:spacing w:after="0" w:line="240" w:lineRule="auto"/>
        <w:jc w:val="both"/>
        <w:rPr>
          <w:rFonts w:asciiTheme="minorHAnsi" w:hAnsiTheme="minorHAnsi" w:cs="Times New Roman"/>
          <w:i/>
          <w:color w:val="000000" w:themeColor="text1"/>
          <w:sz w:val="24"/>
          <w:szCs w:val="24"/>
        </w:rPr>
      </w:pPr>
      <w:r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Это стало возможным благодаря внедрению ФГИС ЕГРН </w:t>
      </w:r>
      <w:r w:rsidR="003214B9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в каждом регионе</w:t>
      </w:r>
      <w:r w:rsidR="002A4412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</w:t>
      </w:r>
      <w:r w:rsidR="003214B9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РФ</w:t>
      </w:r>
      <w:r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</w:t>
      </w:r>
    </w:p>
    <w:p w:rsidR="00052D13" w:rsidRDefault="00052D13" w:rsidP="00052D13">
      <w:pPr>
        <w:pStyle w:val="a3"/>
        <w:spacing w:after="0" w:line="240" w:lineRule="auto"/>
        <w:ind w:left="0"/>
        <w:jc w:val="both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</w:p>
    <w:p w:rsidR="00A346D7" w:rsidRPr="00052D13" w:rsidRDefault="00A346D7" w:rsidP="00052D13">
      <w:pPr>
        <w:pStyle w:val="a3"/>
        <w:spacing w:after="0" w:line="240" w:lineRule="auto"/>
        <w:ind w:left="0"/>
        <w:jc w:val="both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Оказание </w:t>
      </w:r>
      <w:proofErr w:type="spellStart"/>
      <w:r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гос</w:t>
      </w:r>
      <w:r w:rsidR="009235FB"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услуг</w:t>
      </w:r>
      <w:proofErr w:type="spellEnd"/>
      <w:r w:rsidR="009235FB"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в сфере оборота недвижимости</w:t>
      </w:r>
      <w:r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</w:t>
      </w:r>
      <w:r w:rsidR="00E74744"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упростят, </w:t>
      </w:r>
      <w:r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время оформления </w:t>
      </w:r>
      <w:r w:rsidR="009235FB"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собственности</w:t>
      </w:r>
      <w:r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, проведение кадастрового учета и другие услуги начнут оказывать быстрее. Кроме того, по всей стране заработает сервис, </w:t>
      </w:r>
      <w:r w:rsidR="009235FB"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позволяющий в режиме онлайн получать сведения из ЕГРН для сделок </w:t>
      </w:r>
      <w:r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с недвижимостью. Это стало возможным благодаря внедрению новой информационной системы учета недвижимости </w:t>
      </w:r>
      <w:r w:rsidR="00232726"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–</w:t>
      </w:r>
      <w:r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 ФГИС ЕГРН во всех субъектах страны. Об этом заявила заместитель Председателя Правительства Виктория </w:t>
      </w:r>
      <w:proofErr w:type="spellStart"/>
      <w:r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Абрамченко</w:t>
      </w:r>
      <w:proofErr w:type="spellEnd"/>
      <w:r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.</w:t>
      </w:r>
    </w:p>
    <w:p w:rsidR="00052D13" w:rsidRDefault="00052D13" w:rsidP="00052D13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:rsidR="00383F84" w:rsidRPr="00052D13" w:rsidRDefault="004861CA" w:rsidP="00052D13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Она подчеркнула, </w:t>
      </w:r>
      <w:r w:rsidR="0058721F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что </w:t>
      </w:r>
      <w:r w:rsidR="00A15889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в октябре этого года успешно завершился важнейший для страны цифровой прое</w:t>
      </w:r>
      <w:proofErr w:type="gramStart"/>
      <w:r w:rsidR="00A15889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кт в сф</w:t>
      </w:r>
      <w:proofErr w:type="gramEnd"/>
      <w:r w:rsidR="00A15889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ере недвижимости. </w:t>
      </w:r>
      <w:r w:rsidR="00F01B05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Новая система уникальна. Это полностью отечественная разработка</w:t>
      </w:r>
      <w:r w:rsidR="00617603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, не зависящая ни от каких санкций. </w:t>
      </w:r>
      <w:r w:rsidR="00A15889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П</w:t>
      </w:r>
      <w:r w:rsidR="0058721F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ереход на эту систему произошел без остановки процедур регистрации и учета</w:t>
      </w:r>
      <w:r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: «</w:t>
      </w:r>
      <w:r w:rsidR="0058721F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 xml:space="preserve">Мы плавно переносили сведения из двух реестров в единую базу данных. Мы </w:t>
      </w:r>
      <w:r w:rsidR="00A15889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 xml:space="preserve">ни на один день </w:t>
      </w:r>
      <w:r w:rsidR="0058721F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 xml:space="preserve">не остановили </w:t>
      </w:r>
      <w:r w:rsidR="00F01B05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 xml:space="preserve">рынок недвижимости. </w:t>
      </w:r>
      <w:r w:rsidR="004A7C3F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>Каждый день регистрировали сотни тысяч сделок и выдавали сведения о недвижимости, одновременно внедряя новую большую систему. Это высший пи</w:t>
      </w:r>
      <w:r w:rsidR="00232726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>лотаж. Как дозаправка в воздухе</w:t>
      </w:r>
      <w:r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».</w:t>
      </w:r>
    </w:p>
    <w:p w:rsidR="00052D13" w:rsidRDefault="00052D13" w:rsidP="00052D13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:rsidR="004861CA" w:rsidRPr="00052D13" w:rsidRDefault="00C34B54" w:rsidP="00052D13">
      <w:pPr>
        <w:spacing w:after="0" w:line="240" w:lineRule="auto"/>
        <w:jc w:val="both"/>
        <w:rPr>
          <w:rFonts w:asciiTheme="minorHAnsi" w:eastAsia="Times New Roman" w:hAnsiTheme="minorHAnsi" w:cs="Times New Roman"/>
          <w:iCs/>
          <w:color w:val="000000" w:themeColor="text1"/>
          <w:sz w:val="24"/>
          <w:szCs w:val="24"/>
        </w:rPr>
      </w:pP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Все </w:t>
      </w:r>
      <w:r w:rsidR="00477080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85 </w:t>
      </w: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субъект</w:t>
      </w:r>
      <w:r w:rsidR="00477080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ов</w:t>
      </w: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страны перешли на работу в Федеральной государственной</w:t>
      </w:r>
      <w:r w:rsidR="00E318F9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информационной</w:t>
      </w: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системе </w:t>
      </w:r>
      <w:r w:rsidR="00617603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ведения </w:t>
      </w: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Един</w:t>
      </w:r>
      <w:r w:rsidR="00617603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ого</w:t>
      </w:r>
      <w:r w:rsidR="00477080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государственн</w:t>
      </w:r>
      <w:r w:rsidR="00617603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ого</w:t>
      </w:r>
      <w:r w:rsidR="00477080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реестр</w:t>
      </w:r>
      <w:r w:rsidR="00617603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а</w:t>
      </w: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недвижимости</w:t>
      </w:r>
      <w:r w:rsidR="00A65F6D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(ФГИС ЕГРН)</w:t>
      </w:r>
      <w:r w:rsidR="00617603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, объединившей </w:t>
      </w:r>
      <w:r w:rsidR="00A65F6D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данны</w:t>
      </w:r>
      <w:r w:rsidR="00617603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е</w:t>
      </w:r>
      <w:r w:rsidR="00A65F6D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государственного кадастра недвижимости (ГКН) и Единого государственного реестра прав (ЕГРП). </w:t>
      </w:r>
      <w:r w:rsidR="00EB01FE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«</w:t>
      </w:r>
      <w:r w:rsidR="00383F84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Мы завершили</w:t>
      </w:r>
      <w:r w:rsidR="00EB01FE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трехлетнюю работу по созданию уникальной </w:t>
      </w:r>
      <w:r w:rsidR="00A346D7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отечественной </w:t>
      </w:r>
      <w:r w:rsidR="00EB01FE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цифровой систем</w:t>
      </w:r>
      <w:r w:rsidR="00A346D7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ы. </w:t>
      </w:r>
      <w:r w:rsidR="003F0E17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Это сложный инженерный процесс, который связан с миграцией данных из старой системы в </w:t>
      </w:r>
      <w:proofErr w:type="gramStart"/>
      <w:r w:rsidR="003F0E17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новую</w:t>
      </w:r>
      <w:proofErr w:type="gramEnd"/>
      <w:r w:rsidR="003F0E17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, с настройкой работы с</w:t>
      </w:r>
      <w:r w:rsidR="00226C21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МФЦ, </w:t>
      </w:r>
      <w:r w:rsidR="003F0E17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обучением людей использованию новых интерфейсов. </w:t>
      </w:r>
      <w:r w:rsidR="00EB01FE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Переход всей страны на </w:t>
      </w:r>
      <w:r w:rsidR="008A6E9E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такую глобальную базу как ФГИС ЕГРН – это, безусловно, </w:t>
      </w:r>
      <w:r w:rsidR="00EB01FE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новая веха в истории оборота недвижимости в России</w:t>
      </w:r>
      <w:r w:rsidR="00226C21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», </w:t>
      </w:r>
      <w:r w:rsidR="00232726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–</w:t>
      </w:r>
      <w:r w:rsidR="00226C21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</w:t>
      </w:r>
      <w:r w:rsidR="00226C21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зая</w:t>
      </w:r>
      <w:r w:rsidR="008A6E9E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вила </w:t>
      </w:r>
      <w:r w:rsidR="008A6E9E"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вице-премьер</w:t>
      </w:r>
      <w:r w:rsidR="008A6E9E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78430D"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Виктория </w:t>
      </w:r>
      <w:proofErr w:type="spellStart"/>
      <w:r w:rsidR="0078430D"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Абрамченко</w:t>
      </w:r>
      <w:proofErr w:type="spellEnd"/>
      <w:r w:rsidR="0078430D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, подчеркнув, что р</w:t>
      </w:r>
      <w:r w:rsidR="00153B56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оссийская практика эксплуатации подобных систем в масштабах всей страны – отсутствует</w:t>
      </w:r>
      <w:r w:rsidR="0078430D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, и в</w:t>
      </w:r>
      <w:r w:rsidR="00153B56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мире не существует </w:t>
      </w:r>
      <w:r w:rsidR="0078430D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ее </w:t>
      </w:r>
      <w:r w:rsidR="00153B56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аналогов. </w:t>
      </w:r>
      <w:r w:rsidR="00383F84" w:rsidRPr="00052D13">
        <w:rPr>
          <w:rFonts w:asciiTheme="minorHAnsi" w:eastAsia="Times New Roman" w:hAnsiTheme="minorHAnsi" w:cs="Times New Roman"/>
          <w:iCs/>
          <w:color w:val="000000" w:themeColor="text1"/>
          <w:sz w:val="24"/>
          <w:szCs w:val="24"/>
        </w:rPr>
        <w:t xml:space="preserve">Всего ФГИС ЕГРН – это более 10 петабайт </w:t>
      </w:r>
      <w:r w:rsidR="00617603" w:rsidRPr="00052D13">
        <w:rPr>
          <w:rFonts w:asciiTheme="minorHAnsi" w:eastAsia="Times New Roman" w:hAnsiTheme="minorHAnsi" w:cs="Times New Roman"/>
          <w:iCs/>
          <w:color w:val="000000" w:themeColor="text1"/>
          <w:sz w:val="24"/>
          <w:szCs w:val="24"/>
        </w:rPr>
        <w:t>данных о недвижимости</w:t>
      </w:r>
      <w:r w:rsidR="00383F84" w:rsidRPr="00052D13">
        <w:rPr>
          <w:rFonts w:asciiTheme="minorHAnsi" w:eastAsia="Times New Roman" w:hAnsiTheme="minorHAnsi" w:cs="Times New Roman"/>
          <w:iCs/>
          <w:color w:val="000000" w:themeColor="text1"/>
          <w:sz w:val="24"/>
          <w:szCs w:val="24"/>
        </w:rPr>
        <w:t xml:space="preserve">. Для сравнения </w:t>
      </w:r>
      <w:r w:rsidR="00617603" w:rsidRPr="00052D13">
        <w:rPr>
          <w:rFonts w:asciiTheme="minorHAnsi" w:eastAsia="Times New Roman" w:hAnsiTheme="minorHAnsi" w:cs="Times New Roman"/>
          <w:iCs/>
          <w:color w:val="000000" w:themeColor="text1"/>
          <w:sz w:val="24"/>
          <w:szCs w:val="24"/>
        </w:rPr>
        <w:t>–</w:t>
      </w:r>
      <w:r w:rsidR="00383F84" w:rsidRPr="00052D13">
        <w:rPr>
          <w:rFonts w:asciiTheme="minorHAnsi" w:eastAsia="Times New Roman" w:hAnsiTheme="minorHAnsi" w:cs="Times New Roman"/>
          <w:iCs/>
          <w:color w:val="000000" w:themeColor="text1"/>
          <w:sz w:val="24"/>
          <w:szCs w:val="24"/>
        </w:rPr>
        <w:t xml:space="preserve"> размер</w:t>
      </w:r>
      <w:r w:rsidR="00617603" w:rsidRPr="00052D13">
        <w:rPr>
          <w:rFonts w:asciiTheme="minorHAnsi" w:eastAsia="Times New Roman" w:hAnsiTheme="minorHAnsi" w:cs="Times New Roman"/>
          <w:iCs/>
          <w:color w:val="000000" w:themeColor="text1"/>
          <w:sz w:val="24"/>
          <w:szCs w:val="24"/>
        </w:rPr>
        <w:t xml:space="preserve"> </w:t>
      </w:r>
      <w:r w:rsidR="00383F84" w:rsidRPr="00052D13">
        <w:rPr>
          <w:rFonts w:asciiTheme="minorHAnsi" w:eastAsia="Times New Roman" w:hAnsiTheme="minorHAnsi" w:cs="Times New Roman"/>
          <w:iCs/>
          <w:color w:val="000000" w:themeColor="text1"/>
          <w:sz w:val="24"/>
          <w:szCs w:val="24"/>
        </w:rPr>
        <w:t xml:space="preserve">результатов экспериментов, проводимых в течение года на </w:t>
      </w:r>
      <w:proofErr w:type="gramStart"/>
      <w:r w:rsidR="00383F84" w:rsidRPr="00052D13">
        <w:rPr>
          <w:rFonts w:asciiTheme="minorHAnsi" w:eastAsia="Times New Roman" w:hAnsiTheme="minorHAnsi" w:cs="Times New Roman"/>
          <w:iCs/>
          <w:color w:val="000000" w:themeColor="text1"/>
          <w:sz w:val="24"/>
          <w:szCs w:val="24"/>
        </w:rPr>
        <w:t>большом</w:t>
      </w:r>
      <w:proofErr w:type="gramEnd"/>
      <w:r w:rsidR="00383F84" w:rsidRPr="00052D13">
        <w:rPr>
          <w:rFonts w:asciiTheme="minorHAnsi" w:eastAsia="Times New Roman" w:hAnsiTheme="minorHAnsi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383F84" w:rsidRPr="00052D13">
        <w:rPr>
          <w:rFonts w:asciiTheme="minorHAnsi" w:eastAsia="Times New Roman" w:hAnsiTheme="minorHAnsi" w:cs="Times New Roman"/>
          <w:iCs/>
          <w:color w:val="000000" w:themeColor="text1"/>
          <w:sz w:val="24"/>
          <w:szCs w:val="24"/>
        </w:rPr>
        <w:t>адронном</w:t>
      </w:r>
      <w:proofErr w:type="spellEnd"/>
      <w:r w:rsidR="00383F84" w:rsidRPr="00052D13">
        <w:rPr>
          <w:rFonts w:asciiTheme="minorHAnsi" w:eastAsia="Times New Roman" w:hAnsiTheme="minorHAnsi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383F84" w:rsidRPr="00052D13">
        <w:rPr>
          <w:rFonts w:asciiTheme="minorHAnsi" w:eastAsia="Times New Roman" w:hAnsiTheme="minorHAnsi" w:cs="Times New Roman"/>
          <w:iCs/>
          <w:color w:val="000000" w:themeColor="text1"/>
          <w:sz w:val="24"/>
          <w:szCs w:val="24"/>
        </w:rPr>
        <w:t>ко</w:t>
      </w:r>
      <w:r w:rsidR="00617603" w:rsidRPr="00052D13">
        <w:rPr>
          <w:rFonts w:asciiTheme="minorHAnsi" w:eastAsia="Times New Roman" w:hAnsiTheme="minorHAnsi" w:cs="Times New Roman"/>
          <w:iCs/>
          <w:color w:val="000000" w:themeColor="text1"/>
          <w:sz w:val="24"/>
          <w:szCs w:val="24"/>
        </w:rPr>
        <w:t>ллайдере</w:t>
      </w:r>
      <w:proofErr w:type="spellEnd"/>
      <w:r w:rsidR="00617603" w:rsidRPr="00052D13">
        <w:rPr>
          <w:rFonts w:asciiTheme="minorHAnsi" w:eastAsia="Times New Roman" w:hAnsiTheme="minorHAnsi" w:cs="Times New Roman"/>
          <w:iCs/>
          <w:color w:val="000000" w:themeColor="text1"/>
          <w:sz w:val="24"/>
          <w:szCs w:val="24"/>
        </w:rPr>
        <w:t>, достигает 4 петабайт.</w:t>
      </w:r>
    </w:p>
    <w:p w:rsidR="00052D13" w:rsidRDefault="00052D13" w:rsidP="00052D13">
      <w:pPr>
        <w:pStyle w:val="a3"/>
        <w:spacing w:after="0" w:line="240" w:lineRule="auto"/>
        <w:ind w:left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:rsidR="003C2096" w:rsidRDefault="008446E2" w:rsidP="00052D13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Вице-премьер отметила, что старые портальные сервисы и системы, созданные в 2011-12 годах, не отвечали цифровым требованиям современности и не обеспечивали необходимый уровень качества оказания услуг.</w:t>
      </w:r>
      <w:r w:rsidR="00040180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8B5FCD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ФГИС ЕГРН пришла на смену</w:t>
      </w:r>
      <w:r w:rsidR="00371337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340 разрозненны</w:t>
      </w:r>
      <w:r w:rsidR="008B5FCD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м</w:t>
      </w:r>
      <w:r w:rsidR="00371337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информационны</w:t>
      </w:r>
      <w:r w:rsidR="008B5FCD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м</w:t>
      </w:r>
      <w:r w:rsidR="00371337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система</w:t>
      </w:r>
      <w:r w:rsidR="008B5FCD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м</w:t>
      </w:r>
      <w:r w:rsidR="003C2096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.</w:t>
      </w:r>
    </w:p>
    <w:p w:rsidR="003C2096" w:rsidRDefault="003C2096" w:rsidP="00052D13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:rsidR="00371337" w:rsidRPr="00052D13" w:rsidRDefault="00371337" w:rsidP="00052D13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 xml:space="preserve">«Это, в свою очередь, порождало дублирование сведений, отсутствие единства учетно-регистрационных процессов и, как следствие, оперативной и достоверной информации о проведении регистрационных действий, выдачи сведений об объектах недвижимости, не говоря уже о сложностях </w:t>
      </w:r>
      <w:proofErr w:type="gramStart"/>
      <w:r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>контроля за</w:t>
      </w:r>
      <w:proofErr w:type="gramEnd"/>
      <w:r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 xml:space="preserve"> соблюдением законодательства в сфере недвижимости, непрозрачности и высоких коррупционных рисках</w:t>
      </w:r>
      <w:r w:rsidR="00232726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», –</w:t>
      </w:r>
      <w:r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отметила </w:t>
      </w:r>
      <w:r w:rsidRPr="00052D13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</w:rPr>
        <w:t xml:space="preserve">Виктория </w:t>
      </w:r>
      <w:proofErr w:type="spellStart"/>
      <w:r w:rsidRPr="00052D13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</w:rPr>
        <w:t>Абрамченко</w:t>
      </w:r>
      <w:proofErr w:type="spellEnd"/>
      <w:r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.</w:t>
      </w:r>
    </w:p>
    <w:p w:rsidR="00052D13" w:rsidRDefault="00052D13" w:rsidP="00052D13">
      <w:pPr>
        <w:pStyle w:val="a3"/>
        <w:spacing w:after="0" w:line="240" w:lineRule="auto"/>
        <w:ind w:left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:rsidR="00A346D7" w:rsidRPr="00052D13" w:rsidRDefault="00077A4E" w:rsidP="00052D13">
      <w:pPr>
        <w:pStyle w:val="a3"/>
        <w:spacing w:after="0" w:line="240" w:lineRule="auto"/>
        <w:ind w:left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Как сообщила </w:t>
      </w:r>
      <w:r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вице-премьер</w:t>
      </w: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, благодаря внедрению новых информационных технологий в сферу недвижимости, повысится качество и достоверность сведений в ЕГРН, упростятся процедуры получения услуг.</w:t>
      </w:r>
    </w:p>
    <w:p w:rsidR="00153B56" w:rsidRPr="00052D13" w:rsidRDefault="00077A4E" w:rsidP="00052D13">
      <w:pPr>
        <w:pStyle w:val="a3"/>
        <w:spacing w:after="0" w:line="240" w:lineRule="auto"/>
        <w:ind w:left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lastRenderedPageBreak/>
        <w:t>«</w:t>
      </w:r>
      <w:r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Регистрация права собственности, договоров ипотеки, постановка на кадастровый учет и еще десятки </w:t>
      </w:r>
      <w:r w:rsidR="008B5FCD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процедур</w:t>
      </w:r>
      <w:r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в этой сфере будут проводиться проще и быстрее</w:t>
      </w:r>
      <w:r w:rsidR="008446E2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.</w:t>
      </w:r>
      <w:r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Система уже обрабатывает около 7 запросов в секунду</w:t>
      </w:r>
      <w:r w:rsidR="0078430D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в режиме 24</w:t>
      </w:r>
      <w:r w:rsidR="00383F84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</w:t>
      </w:r>
      <w:r w:rsidR="003A1008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на</w:t>
      </w:r>
      <w:r w:rsidR="00383F84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</w:t>
      </w:r>
      <w:r w:rsidR="003A1008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7</w:t>
      </w:r>
      <w:r w:rsidR="008B5FCD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, работая без выходных и праздников</w:t>
      </w:r>
      <w:r w:rsidR="003A1008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.</w:t>
      </w:r>
      <w:r w:rsidR="0078430D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Сегодня во ФГИС ЕГРН ежедневно поступает </w:t>
      </w:r>
      <w:r w:rsidR="008B5FCD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>около 100</w:t>
      </w:r>
      <w:r w:rsidR="0078430D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 тысяч обращений на государственную регистрацию прав и кадастровый учет, а также более 500 тысяч запросов на предоставление сведений из ЕГРН</w:t>
      </w:r>
      <w:r w:rsidR="003A1008" w:rsidRPr="00052D13">
        <w:rPr>
          <w:rFonts w:asciiTheme="minorHAnsi" w:hAnsiTheme="minorHAnsi" w:cs="Times New Roman"/>
          <w:i/>
          <w:color w:val="000000" w:themeColor="text1"/>
          <w:sz w:val="24"/>
          <w:szCs w:val="24"/>
        </w:rPr>
        <w:t xml:space="preserve">. </w:t>
      </w:r>
      <w:r w:rsidR="0078430D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>Это беспрецедентные объемы обработки данных</w:t>
      </w: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»</w:t>
      </w:r>
      <w:r w:rsidR="00232726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, –</w:t>
      </w: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сообщила </w:t>
      </w:r>
      <w:r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Виктория </w:t>
      </w:r>
      <w:proofErr w:type="spellStart"/>
      <w:r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Абрамченко</w:t>
      </w:r>
      <w:proofErr w:type="spellEnd"/>
      <w:r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.</w:t>
      </w:r>
      <w:r w:rsidR="008446E2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:rsidR="00052D13" w:rsidRDefault="00052D13" w:rsidP="00052D13">
      <w:pPr>
        <w:pStyle w:val="a3"/>
        <w:spacing w:after="0" w:line="240" w:lineRule="auto"/>
        <w:ind w:left="0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:rsidR="008915F4" w:rsidRPr="00052D13" w:rsidRDefault="00371337" w:rsidP="00052D13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Зампред Правительства пояснила, что благодаря объединению с 2017 года </w:t>
      </w:r>
      <w:r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всех информационных ресурсов в единую систему, консолидации в ней всех данных об объектах и правах на них </w:t>
      </w:r>
      <w:r w:rsidR="008915F4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стало возможно зарегистрировать права на недвижимость и поставить ее на кадастровый учет одновременно. Такая единая процедура избавит заявителей от лишних действий, что, естественно, сократит время на оформление недвижимости.</w:t>
      </w:r>
    </w:p>
    <w:p w:rsidR="00052D13" w:rsidRDefault="00052D13" w:rsidP="00052D13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:rsidR="003C2096" w:rsidRDefault="00153B56" w:rsidP="00052D13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Ранее для </w:t>
      </w:r>
      <w:r w:rsidR="00383F84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проведения регистрации и </w:t>
      </w:r>
      <w:r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получения документов, например, на свой жилой дом должен был пройти процедуру подготовки комплекта документов, подачи заявления, 10 дней ожидания по каждой из процедур и получения документов дважды. </w:t>
      </w:r>
    </w:p>
    <w:p w:rsidR="003C2096" w:rsidRDefault="003C2096" w:rsidP="00052D13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</w:p>
    <w:p w:rsidR="00BE3BF3" w:rsidRPr="00052D13" w:rsidRDefault="00153B56" w:rsidP="00052D13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</w:rPr>
      </w:pPr>
      <w:r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В целом, в упрощенном виде это составляло 8 шагов и </w:t>
      </w:r>
      <w:r w:rsidR="008B5FCD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больше месяца </w:t>
      </w:r>
      <w:r w:rsidR="00383F84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ожидания результата. </w:t>
      </w:r>
      <w:r w:rsidR="004861CA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«</w:t>
      </w:r>
      <w:r w:rsidR="004861CA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 xml:space="preserve">Теперь процесс регистрации сократился в два раза – до четырех шагов и </w:t>
      </w:r>
      <w:r w:rsidR="00040180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 xml:space="preserve">нормативных </w:t>
      </w:r>
      <w:r w:rsidR="004861CA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 xml:space="preserve">10 рабочих дней. </w:t>
      </w:r>
      <w:r w:rsidR="00040180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 xml:space="preserve">На практике </w:t>
      </w:r>
      <w:r w:rsidR="00232726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>–</w:t>
      </w:r>
      <w:r w:rsidR="00383F84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 xml:space="preserve"> </w:t>
      </w:r>
      <w:r w:rsidR="004861CA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 xml:space="preserve">сроки оказания государственных услуг </w:t>
      </w:r>
      <w:r w:rsidR="00040180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>благодаря системе сокращены до 3</w:t>
      </w:r>
      <w:r w:rsidR="004861CA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 xml:space="preserve"> рабочих дней и даже меньше в отдельных случаях</w:t>
      </w:r>
      <w:r w:rsidR="008B5FCD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>. Крымский мост, например</w:t>
      </w:r>
      <w:proofErr w:type="gramStart"/>
      <w:r w:rsidR="008B5FCD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>,</w:t>
      </w:r>
      <w:proofErr w:type="gramEnd"/>
      <w:r w:rsidR="008B5FCD" w:rsidRPr="00052D13">
        <w:rPr>
          <w:rFonts w:asciiTheme="minorHAnsi" w:eastAsia="Times New Roman" w:hAnsiTheme="minorHAnsi" w:cs="Times New Roman"/>
          <w:i/>
          <w:color w:val="000000" w:themeColor="text1"/>
          <w:sz w:val="24"/>
          <w:szCs w:val="24"/>
        </w:rPr>
        <w:t xml:space="preserve"> мы зарегистрировали за сутки</w:t>
      </w:r>
      <w:r w:rsidR="00232726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», –</w:t>
      </w:r>
      <w:r w:rsidR="004861CA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сообщила</w:t>
      </w:r>
      <w:r w:rsidR="004861CA" w:rsidRPr="00052D13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</w:rPr>
        <w:t xml:space="preserve"> Виктория </w:t>
      </w:r>
      <w:proofErr w:type="spellStart"/>
      <w:r w:rsidR="004861CA" w:rsidRPr="00052D13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</w:rPr>
        <w:t>Абрамченко</w:t>
      </w:r>
      <w:proofErr w:type="spellEnd"/>
      <w:r w:rsidR="004861CA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.</w:t>
      </w:r>
    </w:p>
    <w:p w:rsidR="00052D13" w:rsidRDefault="00052D13" w:rsidP="00052D13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:rsidR="00040180" w:rsidRPr="00052D13" w:rsidRDefault="00040180" w:rsidP="00052D13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В числе прочих изменений </w:t>
      </w:r>
      <w:r w:rsidR="00232726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–</w:t>
      </w: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получение </w:t>
      </w:r>
      <w:proofErr w:type="spellStart"/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госуслуг</w:t>
      </w:r>
      <w:proofErr w:type="spellEnd"/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в сфере недвижимости не будет зависеть от реального местоположения объекта недвижимости. К примеру, житель Санкт-Петербурга сможет оформить права на квартиру, расположенную в </w:t>
      </w:r>
      <w:r w:rsidR="00607C9E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Ялте</w:t>
      </w: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, не выезжая для этого за пределы своего региона. </w:t>
      </w:r>
      <w:r w:rsidR="00607C9E"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Важно, что и Крымский полуостров  теперь работает в единой информационной системе.</w:t>
      </w:r>
    </w:p>
    <w:p w:rsidR="00052D13" w:rsidRDefault="00052D13" w:rsidP="00052D13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:rsidR="00F96310" w:rsidRPr="00052D13" w:rsidRDefault="00040180" w:rsidP="00052D13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Кроме того, внедрение ФГИС ЕГРН позволит запустить по всей стране сервис по выдаче выписок из ЕГРН. Сегодня в соответствии с законодательством получение выписки о правах занимает 3 дня, а при переходе на новую систему оно будет занимать от 30 секунд до нескольких минут. Это позволит пользователям оперативно получить информацию о характеристиках объектов недвижимости, проверить собственников или уточнить наличие обременений перед сделкой с недвижимостью. До внедрения ФГИС ЕГРН сервис работал в пилотных регионах. Чтобы воспользоваться сервисом пользователю нужно будет авторизоваться через Единую систему идентификац</w:t>
      </w:r>
      <w:proofErr w:type="gramStart"/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>ии и ау</w:t>
      </w:r>
      <w:proofErr w:type="gramEnd"/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тентификации. Искать объекты можно по адресу или кадастровому номеру.   </w:t>
      </w:r>
    </w:p>
    <w:p w:rsidR="00052D13" w:rsidRDefault="00052D13" w:rsidP="00052D13">
      <w:pPr>
        <w:spacing w:after="0" w:line="240" w:lineRule="auto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:rsidR="00F96310" w:rsidRPr="00052D13" w:rsidRDefault="0078430D" w:rsidP="00052D13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</w:pPr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Как заявила заместитель Председателя Правительства </w:t>
      </w:r>
      <w:r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 xml:space="preserve">Виктория </w:t>
      </w:r>
      <w:proofErr w:type="spellStart"/>
      <w:r w:rsidRPr="00052D13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Абрамченко</w:t>
      </w:r>
      <w:proofErr w:type="spellEnd"/>
      <w:r w:rsidRPr="00052D13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, </w:t>
      </w:r>
      <w:r w:rsidR="00175264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граждане могут спать спокойно и быть уверенными, что сведения об их недвижимости под надежной защитой.</w:t>
      </w:r>
      <w:r w:rsidR="00175264" w:rsidRPr="00052D13">
        <w:rPr>
          <w:rFonts w:asciiTheme="minorHAnsi" w:eastAsia="Times New Roman" w:hAnsiTheme="minorHAnsi" w:cs="Times New Roman"/>
          <w:b/>
          <w:color w:val="000000" w:themeColor="text1"/>
          <w:sz w:val="24"/>
          <w:szCs w:val="24"/>
        </w:rPr>
        <w:t xml:space="preserve"> </w:t>
      </w:r>
      <w:r w:rsidR="00175264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Их с</w:t>
      </w:r>
      <w:r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охранность в</w:t>
      </w:r>
      <w:r w:rsidR="00175264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о</w:t>
      </w:r>
      <w:r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ФГИС ЕГРН</w:t>
      </w:r>
      <w:r w:rsidR="00175264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 обеспечивае</w:t>
      </w:r>
      <w:r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 xml:space="preserve">тся в соответствии со всеми современными требованиями информационной безопасности. </w:t>
      </w:r>
      <w:r w:rsidR="00175264" w:rsidRPr="00052D13"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t>А для обеспечения отказоустойчивости специально были созданы распределенные центры обработки данных, обеспечивающие надежную и стабильную работу системы.</w:t>
      </w:r>
    </w:p>
    <w:p w:rsidR="00F96310" w:rsidRPr="00040180" w:rsidRDefault="00F96310" w:rsidP="00383F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F96310" w:rsidRPr="00040180" w:rsidSect="00052D13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5F" w:rsidRDefault="008A085F">
      <w:pPr>
        <w:spacing w:after="0" w:line="240" w:lineRule="auto"/>
      </w:pPr>
      <w:r>
        <w:separator/>
      </w:r>
    </w:p>
  </w:endnote>
  <w:endnote w:type="continuationSeparator" w:id="0">
    <w:p w:rsidR="008A085F" w:rsidRDefault="008A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5F" w:rsidRDefault="008A085F">
      <w:pPr>
        <w:spacing w:after="0" w:line="240" w:lineRule="auto"/>
      </w:pPr>
      <w:r>
        <w:separator/>
      </w:r>
    </w:p>
  </w:footnote>
  <w:footnote w:type="continuationSeparator" w:id="0">
    <w:p w:rsidR="008A085F" w:rsidRDefault="008A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95" w:rsidRPr="00C86B27" w:rsidRDefault="00A2750B" w:rsidP="00C86B27">
    <w:pPr>
      <w:pStyle w:val="a5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>PAGE   \* MERGEFORMAT</w:instrText>
    </w:r>
    <w:r>
      <w:rPr>
        <w:rFonts w:ascii="Times New Roman" w:hAnsi="Times New Roman" w:cs="Times New Roman"/>
        <w:sz w:val="24"/>
      </w:rPr>
      <w:fldChar w:fldCharType="separate"/>
    </w:r>
    <w:r w:rsidR="00383A67">
      <w:rPr>
        <w:rFonts w:ascii="Times New Roman" w:hAnsi="Times New Roman" w:cs="Times New Roman"/>
        <w:noProof/>
        <w:sz w:val="24"/>
      </w:rPr>
      <w:t>2</w:t>
    </w:r>
    <w:r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2DB1"/>
    <w:multiLevelType w:val="hybridMultilevel"/>
    <w:tmpl w:val="168E9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1E31AA"/>
    <w:multiLevelType w:val="hybridMultilevel"/>
    <w:tmpl w:val="0F8C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457A"/>
    <w:multiLevelType w:val="hybridMultilevel"/>
    <w:tmpl w:val="13D09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617E88"/>
    <w:multiLevelType w:val="hybridMultilevel"/>
    <w:tmpl w:val="08F4F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3E3152"/>
    <w:multiLevelType w:val="hybridMultilevel"/>
    <w:tmpl w:val="AED0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46B43"/>
    <w:multiLevelType w:val="hybridMultilevel"/>
    <w:tmpl w:val="98EE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E68E2"/>
    <w:multiLevelType w:val="hybridMultilevel"/>
    <w:tmpl w:val="FD80C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95"/>
    <w:rsid w:val="0001095D"/>
    <w:rsid w:val="00040180"/>
    <w:rsid w:val="00045894"/>
    <w:rsid w:val="00051A88"/>
    <w:rsid w:val="00052D13"/>
    <w:rsid w:val="00056647"/>
    <w:rsid w:val="00066C9F"/>
    <w:rsid w:val="00077A4E"/>
    <w:rsid w:val="000D6321"/>
    <w:rsid w:val="000F4CE1"/>
    <w:rsid w:val="0010181A"/>
    <w:rsid w:val="001348D3"/>
    <w:rsid w:val="00152E07"/>
    <w:rsid w:val="00153B56"/>
    <w:rsid w:val="00175264"/>
    <w:rsid w:val="001A7FD9"/>
    <w:rsid w:val="001C0A87"/>
    <w:rsid w:val="001E56B6"/>
    <w:rsid w:val="00226C21"/>
    <w:rsid w:val="00232726"/>
    <w:rsid w:val="0023601B"/>
    <w:rsid w:val="00253E2F"/>
    <w:rsid w:val="0025410B"/>
    <w:rsid w:val="002A4412"/>
    <w:rsid w:val="003214B9"/>
    <w:rsid w:val="003336EC"/>
    <w:rsid w:val="00371337"/>
    <w:rsid w:val="00383A67"/>
    <w:rsid w:val="00383F84"/>
    <w:rsid w:val="003A1008"/>
    <w:rsid w:val="003C2096"/>
    <w:rsid w:val="003F0E17"/>
    <w:rsid w:val="00477080"/>
    <w:rsid w:val="004861CA"/>
    <w:rsid w:val="00493A37"/>
    <w:rsid w:val="004A7C3F"/>
    <w:rsid w:val="004E6EC0"/>
    <w:rsid w:val="00520345"/>
    <w:rsid w:val="005528AA"/>
    <w:rsid w:val="00555027"/>
    <w:rsid w:val="00555382"/>
    <w:rsid w:val="005655A0"/>
    <w:rsid w:val="005739C3"/>
    <w:rsid w:val="0058721F"/>
    <w:rsid w:val="0059619E"/>
    <w:rsid w:val="005B0895"/>
    <w:rsid w:val="005B258D"/>
    <w:rsid w:val="005B647F"/>
    <w:rsid w:val="005D5758"/>
    <w:rsid w:val="005D73F2"/>
    <w:rsid w:val="005E2511"/>
    <w:rsid w:val="005F1262"/>
    <w:rsid w:val="00603D17"/>
    <w:rsid w:val="00607C9E"/>
    <w:rsid w:val="00614840"/>
    <w:rsid w:val="00617603"/>
    <w:rsid w:val="006B2EB7"/>
    <w:rsid w:val="006E6E2F"/>
    <w:rsid w:val="007000FC"/>
    <w:rsid w:val="00733A76"/>
    <w:rsid w:val="007609C8"/>
    <w:rsid w:val="00764DBC"/>
    <w:rsid w:val="0078430D"/>
    <w:rsid w:val="007A014B"/>
    <w:rsid w:val="008029AB"/>
    <w:rsid w:val="008446E2"/>
    <w:rsid w:val="008915F4"/>
    <w:rsid w:val="008A085F"/>
    <w:rsid w:val="008A6E9E"/>
    <w:rsid w:val="008B55E5"/>
    <w:rsid w:val="008B5FCD"/>
    <w:rsid w:val="008F602D"/>
    <w:rsid w:val="009235FB"/>
    <w:rsid w:val="00967C43"/>
    <w:rsid w:val="009B1A68"/>
    <w:rsid w:val="009B28DD"/>
    <w:rsid w:val="009C2B7B"/>
    <w:rsid w:val="00A01AFE"/>
    <w:rsid w:val="00A02C94"/>
    <w:rsid w:val="00A15889"/>
    <w:rsid w:val="00A21643"/>
    <w:rsid w:val="00A2750B"/>
    <w:rsid w:val="00A346D7"/>
    <w:rsid w:val="00A65F6D"/>
    <w:rsid w:val="00A76DB3"/>
    <w:rsid w:val="00AF39E4"/>
    <w:rsid w:val="00B145D3"/>
    <w:rsid w:val="00B16455"/>
    <w:rsid w:val="00B26CEA"/>
    <w:rsid w:val="00B76B7F"/>
    <w:rsid w:val="00BA4FE0"/>
    <w:rsid w:val="00BC1CF2"/>
    <w:rsid w:val="00BD4398"/>
    <w:rsid w:val="00BE3BF3"/>
    <w:rsid w:val="00C10E07"/>
    <w:rsid w:val="00C11BC8"/>
    <w:rsid w:val="00C16528"/>
    <w:rsid w:val="00C22195"/>
    <w:rsid w:val="00C25DA3"/>
    <w:rsid w:val="00C33BAA"/>
    <w:rsid w:val="00C34B54"/>
    <w:rsid w:val="00C86B27"/>
    <w:rsid w:val="00C9330A"/>
    <w:rsid w:val="00CC3077"/>
    <w:rsid w:val="00D15128"/>
    <w:rsid w:val="00D1726D"/>
    <w:rsid w:val="00D2756B"/>
    <w:rsid w:val="00D60ACE"/>
    <w:rsid w:val="00D61693"/>
    <w:rsid w:val="00D87895"/>
    <w:rsid w:val="00DD5788"/>
    <w:rsid w:val="00DF3551"/>
    <w:rsid w:val="00E057D7"/>
    <w:rsid w:val="00E278EC"/>
    <w:rsid w:val="00E318F9"/>
    <w:rsid w:val="00E73908"/>
    <w:rsid w:val="00E74744"/>
    <w:rsid w:val="00EB01FE"/>
    <w:rsid w:val="00EB1446"/>
    <w:rsid w:val="00EC58D2"/>
    <w:rsid w:val="00F01B05"/>
    <w:rsid w:val="00F96310"/>
    <w:rsid w:val="00FB75AC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D632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1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D632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1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145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Rybitva</dc:creator>
  <cp:lastModifiedBy>01</cp:lastModifiedBy>
  <cp:revision>2</cp:revision>
  <cp:lastPrinted>2020-10-26T07:56:00Z</cp:lastPrinted>
  <dcterms:created xsi:type="dcterms:W3CDTF">2020-10-29T08:24:00Z</dcterms:created>
  <dcterms:modified xsi:type="dcterms:W3CDTF">2020-10-29T08:24:00Z</dcterms:modified>
</cp:coreProperties>
</file>