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10" w:rsidRPr="00A14F76" w:rsidRDefault="00EA61FF" w:rsidP="00B744BD">
      <w:pPr>
        <w:spacing w:line="276" w:lineRule="auto"/>
        <w:jc w:val="center"/>
        <w:rPr>
          <w:b/>
          <w:color w:val="0000CC"/>
          <w:sz w:val="28"/>
          <w:szCs w:val="28"/>
          <w:lang w:eastAsia="ru-RU"/>
        </w:rPr>
      </w:pPr>
      <w:r w:rsidRPr="00A14F76">
        <w:rPr>
          <w:b/>
          <w:color w:val="0000CC"/>
          <w:sz w:val="28"/>
          <w:szCs w:val="28"/>
          <w:lang w:eastAsia="ru-RU"/>
        </w:rPr>
        <w:t>На что нужно обратить внимание для сохранности своего стажа?</w:t>
      </w:r>
    </w:p>
    <w:p w:rsidR="005E5E10" w:rsidRDefault="005E5E10" w:rsidP="00E50846">
      <w:pPr>
        <w:spacing w:line="276" w:lineRule="auto"/>
        <w:jc w:val="both"/>
        <w:rPr>
          <w:sz w:val="28"/>
          <w:szCs w:val="28"/>
          <w:lang w:eastAsia="ru-RU"/>
        </w:rPr>
      </w:pPr>
    </w:p>
    <w:p w:rsidR="00331F2F" w:rsidRPr="00E0643A" w:rsidRDefault="00331F2F" w:rsidP="00EA61FF">
      <w:pPr>
        <w:spacing w:line="360" w:lineRule="auto"/>
        <w:ind w:firstLine="567"/>
        <w:jc w:val="both"/>
        <w:rPr>
          <w:sz w:val="28"/>
          <w:szCs w:val="28"/>
        </w:rPr>
      </w:pPr>
      <w:r w:rsidRPr="00E0643A">
        <w:rPr>
          <w:sz w:val="28"/>
          <w:szCs w:val="28"/>
        </w:rPr>
        <w:t xml:space="preserve">Для того, чтобы быть уверенным в том, что размер </w:t>
      </w:r>
      <w:r w:rsidR="00EA61FF">
        <w:rPr>
          <w:sz w:val="28"/>
          <w:szCs w:val="28"/>
        </w:rPr>
        <w:t xml:space="preserve">будущей </w:t>
      </w:r>
      <w:r w:rsidRPr="00E0643A">
        <w:rPr>
          <w:sz w:val="28"/>
          <w:szCs w:val="28"/>
        </w:rPr>
        <w:t>пенсии будет</w:t>
      </w:r>
      <w:r w:rsidR="00EA61FF">
        <w:rPr>
          <w:sz w:val="28"/>
          <w:szCs w:val="28"/>
        </w:rPr>
        <w:t xml:space="preserve"> установлен корректно</w:t>
      </w:r>
      <w:r w:rsidRPr="00E0643A">
        <w:rPr>
          <w:sz w:val="28"/>
          <w:szCs w:val="28"/>
        </w:rPr>
        <w:t xml:space="preserve">, </w:t>
      </w:r>
      <w:r w:rsidR="00EA61FF">
        <w:rPr>
          <w:sz w:val="28"/>
          <w:szCs w:val="28"/>
        </w:rPr>
        <w:t>все граждане могут превентивно следить з</w:t>
      </w:r>
      <w:r w:rsidRPr="00E0643A">
        <w:rPr>
          <w:sz w:val="28"/>
          <w:szCs w:val="28"/>
        </w:rPr>
        <w:t xml:space="preserve">а сведениями о страховом стаже, заработке, страховыми взносами, учтенными территориальным органом ПФР в индивидуальном лицевом счете на основании сведений, представленных </w:t>
      </w:r>
      <w:r>
        <w:rPr>
          <w:sz w:val="28"/>
          <w:szCs w:val="28"/>
        </w:rPr>
        <w:t>работодателями</w:t>
      </w:r>
      <w:r w:rsidRPr="00E0643A">
        <w:rPr>
          <w:sz w:val="28"/>
          <w:szCs w:val="28"/>
        </w:rPr>
        <w:t xml:space="preserve">, а также сведений, имеющихся в распоряжении ПФР. </w:t>
      </w:r>
    </w:p>
    <w:p w:rsidR="00331F2F" w:rsidRDefault="00331F2F" w:rsidP="00331F2F">
      <w:pPr>
        <w:tabs>
          <w:tab w:val="left" w:pos="567"/>
          <w:tab w:val="left" w:pos="851"/>
        </w:tabs>
        <w:spacing w:after="1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Любой человек может в удобное ему время заказать выписку о состоянии индивидуального лицевого счета </w:t>
      </w:r>
      <w:r w:rsidRPr="00E0643A">
        <w:rPr>
          <w:sz w:val="28"/>
          <w:szCs w:val="28"/>
        </w:rPr>
        <w:t>через</w:t>
      </w:r>
      <w:r>
        <w:rPr>
          <w:sz w:val="28"/>
          <w:szCs w:val="28"/>
        </w:rPr>
        <w:t xml:space="preserve"> портал </w:t>
      </w:r>
      <w:proofErr w:type="spellStart"/>
      <w:r>
        <w:rPr>
          <w:sz w:val="28"/>
          <w:szCs w:val="28"/>
        </w:rPr>
        <w:t>Госуслуг</w:t>
      </w:r>
      <w:proofErr w:type="spellEnd"/>
      <w:r w:rsidR="00EA61FF">
        <w:rPr>
          <w:sz w:val="28"/>
          <w:szCs w:val="28"/>
        </w:rPr>
        <w:t xml:space="preserve"> или</w:t>
      </w:r>
      <w:r w:rsidR="00EA61FF" w:rsidRPr="00E0643A">
        <w:rPr>
          <w:sz w:val="28"/>
          <w:szCs w:val="28"/>
        </w:rPr>
        <w:t xml:space="preserve"> «</w:t>
      </w:r>
      <w:r w:rsidR="00BD234B">
        <w:rPr>
          <w:sz w:val="28"/>
          <w:szCs w:val="28"/>
        </w:rPr>
        <w:t>Л</w:t>
      </w:r>
      <w:r w:rsidR="00EA61FF" w:rsidRPr="00E0643A">
        <w:rPr>
          <w:sz w:val="28"/>
          <w:szCs w:val="28"/>
        </w:rPr>
        <w:t xml:space="preserve">ичный кабинет </w:t>
      </w:r>
      <w:r w:rsidR="00BD234B">
        <w:rPr>
          <w:sz w:val="28"/>
          <w:szCs w:val="28"/>
        </w:rPr>
        <w:t>гражданина</w:t>
      </w:r>
      <w:r w:rsidR="00EA61FF" w:rsidRPr="00E0643A">
        <w:rPr>
          <w:sz w:val="28"/>
          <w:szCs w:val="28"/>
        </w:rPr>
        <w:t>»</w:t>
      </w:r>
      <w:r w:rsidR="00EA61FF">
        <w:rPr>
          <w:sz w:val="28"/>
          <w:szCs w:val="28"/>
        </w:rPr>
        <w:t xml:space="preserve"> на сайте ПФР.</w:t>
      </w:r>
      <w:r>
        <w:rPr>
          <w:sz w:val="28"/>
          <w:szCs w:val="28"/>
        </w:rPr>
        <w:t xml:space="preserve"> Также ее можно получить лично в</w:t>
      </w:r>
      <w:r w:rsidR="00EA61FF">
        <w:rPr>
          <w:sz w:val="28"/>
          <w:szCs w:val="28"/>
        </w:rPr>
        <w:t xml:space="preserve"> клиентской службе</w:t>
      </w:r>
      <w:r w:rsidR="00BD234B">
        <w:rPr>
          <w:sz w:val="28"/>
          <w:szCs w:val="28"/>
        </w:rPr>
        <w:t xml:space="preserve"> </w:t>
      </w:r>
      <w:r w:rsidRPr="00E0643A">
        <w:rPr>
          <w:sz w:val="28"/>
          <w:szCs w:val="28"/>
        </w:rPr>
        <w:t>ПФР</w:t>
      </w:r>
      <w:r>
        <w:rPr>
          <w:sz w:val="28"/>
          <w:szCs w:val="28"/>
        </w:rPr>
        <w:t xml:space="preserve"> или в</w:t>
      </w:r>
      <w:r w:rsidRPr="00E0643A">
        <w:rPr>
          <w:sz w:val="28"/>
          <w:szCs w:val="28"/>
        </w:rPr>
        <w:t xml:space="preserve"> МФЦ</w:t>
      </w:r>
      <w:r w:rsidR="00EA61FF">
        <w:rPr>
          <w:sz w:val="28"/>
          <w:szCs w:val="28"/>
        </w:rPr>
        <w:t xml:space="preserve"> по предварительной записи</w:t>
      </w:r>
      <w:r>
        <w:rPr>
          <w:sz w:val="28"/>
          <w:szCs w:val="28"/>
        </w:rPr>
        <w:t>.</w:t>
      </w:r>
    </w:p>
    <w:p w:rsidR="00331F2F" w:rsidRPr="00E0643A" w:rsidRDefault="00331F2F" w:rsidP="00331F2F">
      <w:pPr>
        <w:tabs>
          <w:tab w:val="left" w:pos="567"/>
          <w:tab w:val="left" w:pos="851"/>
        </w:tabs>
        <w:spacing w:after="1" w:line="360" w:lineRule="auto"/>
        <w:ind w:firstLine="567"/>
        <w:jc w:val="both"/>
        <w:rPr>
          <w:sz w:val="28"/>
          <w:szCs w:val="28"/>
        </w:rPr>
      </w:pPr>
      <w:r w:rsidRPr="00E0643A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 xml:space="preserve">обнаружения </w:t>
      </w:r>
      <w:r w:rsidR="00BD234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его </w:t>
      </w:r>
      <w:r w:rsidRPr="00E0643A">
        <w:rPr>
          <w:sz w:val="28"/>
          <w:szCs w:val="28"/>
        </w:rPr>
        <w:t>индивидуальном лицевом счете</w:t>
      </w:r>
      <w:r>
        <w:rPr>
          <w:sz w:val="28"/>
          <w:szCs w:val="28"/>
        </w:rPr>
        <w:t xml:space="preserve"> ошибок</w:t>
      </w:r>
      <w:r w:rsidRPr="00E0643A">
        <w:rPr>
          <w:sz w:val="28"/>
          <w:szCs w:val="28"/>
        </w:rPr>
        <w:t>, гражданину нужно подать заявление на портале</w:t>
      </w:r>
      <w:r w:rsidR="00BD234B">
        <w:rPr>
          <w:sz w:val="28"/>
          <w:szCs w:val="28"/>
        </w:rPr>
        <w:t xml:space="preserve"> </w:t>
      </w:r>
      <w:proofErr w:type="spellStart"/>
      <w:r w:rsidR="00EA61FF">
        <w:rPr>
          <w:sz w:val="28"/>
          <w:szCs w:val="28"/>
        </w:rPr>
        <w:t>Госуслуг</w:t>
      </w:r>
      <w:proofErr w:type="spellEnd"/>
      <w:r w:rsidR="00BD234B">
        <w:rPr>
          <w:sz w:val="28"/>
          <w:szCs w:val="28"/>
        </w:rPr>
        <w:t xml:space="preserve"> </w:t>
      </w:r>
      <w:r w:rsidRPr="00E0643A">
        <w:rPr>
          <w:sz w:val="28"/>
          <w:szCs w:val="28"/>
        </w:rPr>
        <w:t xml:space="preserve">об исправлении указанных сведений, прикрепив соответствующие документы. </w:t>
      </w:r>
      <w:r>
        <w:rPr>
          <w:sz w:val="28"/>
          <w:szCs w:val="28"/>
        </w:rPr>
        <w:t>Они будут рассмотрены т</w:t>
      </w:r>
      <w:r w:rsidRPr="00E0643A">
        <w:rPr>
          <w:sz w:val="28"/>
          <w:szCs w:val="28"/>
        </w:rPr>
        <w:t>ерриториальным орган</w:t>
      </w:r>
      <w:r>
        <w:rPr>
          <w:sz w:val="28"/>
          <w:szCs w:val="28"/>
        </w:rPr>
        <w:t>ом ПФР, который при необходимости может провести дополнительную проверку д</w:t>
      </w:r>
      <w:r w:rsidRPr="00E0643A">
        <w:rPr>
          <w:sz w:val="28"/>
          <w:szCs w:val="28"/>
        </w:rPr>
        <w:t>остоверности сведений, содержащихся в документах</w:t>
      </w:r>
      <w:r>
        <w:rPr>
          <w:sz w:val="28"/>
          <w:szCs w:val="28"/>
        </w:rPr>
        <w:t xml:space="preserve"> (путем направления з</w:t>
      </w:r>
      <w:r w:rsidRPr="00E0643A">
        <w:rPr>
          <w:sz w:val="28"/>
          <w:szCs w:val="28"/>
        </w:rPr>
        <w:t>апрос</w:t>
      </w:r>
      <w:r>
        <w:rPr>
          <w:sz w:val="28"/>
          <w:szCs w:val="28"/>
        </w:rPr>
        <w:t>ов</w:t>
      </w:r>
      <w:r w:rsidRPr="00E0643A">
        <w:rPr>
          <w:sz w:val="28"/>
          <w:szCs w:val="28"/>
        </w:rPr>
        <w:t xml:space="preserve"> работодателям, в архивные органы, в компетентные органы государств – участников международных договоров</w:t>
      </w:r>
      <w:r>
        <w:rPr>
          <w:sz w:val="28"/>
          <w:szCs w:val="28"/>
        </w:rPr>
        <w:t>)</w:t>
      </w:r>
      <w:r w:rsidRPr="00E0643A">
        <w:rPr>
          <w:sz w:val="28"/>
          <w:szCs w:val="28"/>
        </w:rPr>
        <w:t xml:space="preserve">. </w:t>
      </w:r>
    </w:p>
    <w:p w:rsidR="00331F2F" w:rsidRDefault="00331F2F" w:rsidP="00331F2F">
      <w:pPr>
        <w:tabs>
          <w:tab w:val="left" w:pos="567"/>
          <w:tab w:val="left" w:pos="851"/>
        </w:tabs>
        <w:spacing w:after="1" w:line="360" w:lineRule="auto"/>
        <w:ind w:firstLine="567"/>
        <w:jc w:val="both"/>
        <w:rPr>
          <w:sz w:val="28"/>
          <w:szCs w:val="28"/>
        </w:rPr>
      </w:pPr>
      <w:r w:rsidRPr="00E0643A">
        <w:rPr>
          <w:sz w:val="28"/>
          <w:szCs w:val="28"/>
        </w:rPr>
        <w:t xml:space="preserve">По результатам проверки территориальный орган ПФР </w:t>
      </w:r>
      <w:r>
        <w:rPr>
          <w:sz w:val="28"/>
          <w:szCs w:val="28"/>
        </w:rPr>
        <w:t>вносит изменения</w:t>
      </w:r>
      <w:r w:rsidRPr="00E0643A">
        <w:rPr>
          <w:sz w:val="28"/>
          <w:szCs w:val="28"/>
        </w:rPr>
        <w:t xml:space="preserve"> в лицевой счет.</w:t>
      </w:r>
    </w:p>
    <w:p w:rsidR="009D1161" w:rsidRDefault="00331F2F" w:rsidP="009D1161">
      <w:pPr>
        <w:tabs>
          <w:tab w:val="left" w:pos="567"/>
          <w:tab w:val="left" w:pos="851"/>
        </w:tabs>
        <w:spacing w:after="1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ПФР рекомендует всем гражданам заблаговременно и внимательно проверять свой лицевой счет.</w:t>
      </w:r>
    </w:p>
    <w:p w:rsidR="00FC267B" w:rsidRPr="00E0643A" w:rsidRDefault="00BD234B" w:rsidP="00FC267B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="00FC267B" w:rsidRPr="00E0643A">
        <w:rPr>
          <w:sz w:val="28"/>
          <w:szCs w:val="28"/>
        </w:rPr>
        <w:t xml:space="preserve"> 2021 года ПФР </w:t>
      </w:r>
      <w:r w:rsidR="00FC267B">
        <w:rPr>
          <w:sz w:val="28"/>
          <w:szCs w:val="28"/>
        </w:rPr>
        <w:t xml:space="preserve">будет </w:t>
      </w:r>
      <w:proofErr w:type="spellStart"/>
      <w:r w:rsidR="00FC267B" w:rsidRPr="00E0643A">
        <w:rPr>
          <w:sz w:val="28"/>
          <w:szCs w:val="28"/>
        </w:rPr>
        <w:t>проактивно</w:t>
      </w:r>
      <w:proofErr w:type="spellEnd"/>
      <w:r w:rsidR="00FC267B" w:rsidRPr="00E0643A">
        <w:rPr>
          <w:sz w:val="28"/>
          <w:szCs w:val="28"/>
        </w:rPr>
        <w:t xml:space="preserve"> информировать граждан старше 45 лет о состоянии пенсионного счета и накопленного стажа</w:t>
      </w:r>
      <w:r w:rsidR="00FC267B">
        <w:rPr>
          <w:sz w:val="28"/>
          <w:szCs w:val="28"/>
        </w:rPr>
        <w:t xml:space="preserve">, а также о </w:t>
      </w:r>
      <w:r w:rsidR="00FC267B" w:rsidRPr="00E0643A">
        <w:rPr>
          <w:bCs/>
          <w:sz w:val="28"/>
          <w:szCs w:val="28"/>
        </w:rPr>
        <w:t>предполагаемом размере</w:t>
      </w:r>
      <w:r w:rsidR="00FC267B">
        <w:rPr>
          <w:bCs/>
          <w:sz w:val="28"/>
          <w:szCs w:val="28"/>
        </w:rPr>
        <w:t xml:space="preserve"> страховой пенсии по старости</w:t>
      </w:r>
      <w:r w:rsidR="00FC267B" w:rsidRPr="00E0643A">
        <w:rPr>
          <w:sz w:val="28"/>
          <w:szCs w:val="28"/>
        </w:rPr>
        <w:t xml:space="preserve">. </w:t>
      </w:r>
      <w:r w:rsidR="00FC267B">
        <w:rPr>
          <w:sz w:val="28"/>
          <w:szCs w:val="28"/>
        </w:rPr>
        <w:t>Соот</w:t>
      </w:r>
      <w:r w:rsidR="00FC267B" w:rsidRPr="00E0643A">
        <w:rPr>
          <w:bCs/>
          <w:sz w:val="28"/>
          <w:szCs w:val="28"/>
        </w:rPr>
        <w:t>ветствующие сведения</w:t>
      </w:r>
      <w:r w:rsidR="00FC267B">
        <w:rPr>
          <w:bCs/>
          <w:sz w:val="28"/>
          <w:szCs w:val="28"/>
        </w:rPr>
        <w:t xml:space="preserve"> будут направляться в личный кабинет гражданина на портале </w:t>
      </w:r>
      <w:proofErr w:type="spellStart"/>
      <w:r w:rsidR="00FC267B">
        <w:rPr>
          <w:bCs/>
          <w:sz w:val="28"/>
          <w:szCs w:val="28"/>
        </w:rPr>
        <w:t>Госуслуг</w:t>
      </w:r>
      <w:proofErr w:type="spellEnd"/>
      <w:r w:rsidR="00FC267B">
        <w:rPr>
          <w:bCs/>
          <w:sz w:val="28"/>
          <w:szCs w:val="28"/>
        </w:rPr>
        <w:t>.</w:t>
      </w:r>
    </w:p>
    <w:p w:rsidR="00FC267B" w:rsidRPr="00E0643A" w:rsidRDefault="00FC267B" w:rsidP="00FC267B">
      <w:pPr>
        <w:tabs>
          <w:tab w:val="left" w:pos="567"/>
          <w:tab w:val="left" w:pos="851"/>
          <w:tab w:val="left" w:pos="1418"/>
        </w:tabs>
        <w:spacing w:line="360" w:lineRule="auto"/>
        <w:ind w:firstLine="567"/>
        <w:jc w:val="both"/>
        <w:rPr>
          <w:sz w:val="28"/>
          <w:szCs w:val="28"/>
        </w:rPr>
      </w:pPr>
      <w:r w:rsidRPr="00E0643A">
        <w:rPr>
          <w:bCs/>
          <w:sz w:val="28"/>
          <w:szCs w:val="28"/>
        </w:rPr>
        <w:lastRenderedPageBreak/>
        <w:t>П</w:t>
      </w:r>
      <w:r w:rsidRPr="00E0643A">
        <w:rPr>
          <w:sz w:val="28"/>
          <w:szCs w:val="28"/>
        </w:rPr>
        <w:t>ериодичность информирования будет осуществляться один раз в три года,</w:t>
      </w:r>
      <w:r w:rsidRPr="00E0643A">
        <w:rPr>
          <w:bCs/>
          <w:sz w:val="28"/>
          <w:szCs w:val="28"/>
        </w:rPr>
        <w:t xml:space="preserve"> начиная с года достижения застрахован</w:t>
      </w:r>
      <w:r>
        <w:rPr>
          <w:bCs/>
          <w:sz w:val="28"/>
          <w:szCs w:val="28"/>
        </w:rPr>
        <w:t xml:space="preserve">ным лицом возраста 45 лет, </w:t>
      </w:r>
      <w:r w:rsidRPr="00E0643A">
        <w:rPr>
          <w:sz w:val="28"/>
          <w:szCs w:val="28"/>
        </w:rPr>
        <w:t>что позволит гражданину оценить имеющиеся у него пенсионные права и при необходимости скорректировать собственную модель поведения в части приобретения дополнительных прав (например, путем добровольного вступления в правоотношения по обязательному пенсионному страхованию с целью уплаты страховых взносов).</w:t>
      </w:r>
    </w:p>
    <w:p w:rsidR="00FC267B" w:rsidRDefault="00FC267B" w:rsidP="00FC267B">
      <w:pPr>
        <w:tabs>
          <w:tab w:val="left" w:pos="567"/>
          <w:tab w:val="left" w:pos="851"/>
        </w:tabs>
        <w:spacing w:after="1" w:line="360" w:lineRule="auto"/>
        <w:jc w:val="both"/>
        <w:rPr>
          <w:sz w:val="28"/>
          <w:szCs w:val="28"/>
        </w:rPr>
      </w:pPr>
    </w:p>
    <w:p w:rsidR="00713914" w:rsidRDefault="00713914" w:rsidP="00713914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hd w:val="clear" w:color="auto" w:fill="FFFFFF"/>
        </w:rPr>
      </w:pPr>
      <w:r w:rsidRPr="00713914">
        <w:rPr>
          <w:color w:val="000000"/>
          <w:sz w:val="28"/>
          <w:shd w:val="clear" w:color="auto" w:fill="FFFFFF"/>
        </w:rPr>
        <w:t>Проверяйте своего работодателя</w:t>
      </w:r>
      <w:r>
        <w:rPr>
          <w:color w:val="000000"/>
          <w:sz w:val="28"/>
          <w:shd w:val="clear" w:color="auto" w:fill="FFFFFF"/>
        </w:rPr>
        <w:t xml:space="preserve">. </w:t>
      </w:r>
    </w:p>
    <w:p w:rsidR="00A4554F" w:rsidRPr="00713914" w:rsidRDefault="00713914" w:rsidP="0071391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40"/>
          <w:szCs w:val="28"/>
        </w:rPr>
      </w:pPr>
      <w:r w:rsidRPr="00713914">
        <w:rPr>
          <w:color w:val="000000"/>
          <w:sz w:val="28"/>
          <w:shd w:val="clear" w:color="auto" w:fill="FFFFFF"/>
        </w:rPr>
        <w:t>На портале государственных услуг </w:t>
      </w:r>
      <w:hyperlink r:id="rId6" w:tgtFrame="_blank" w:history="1">
        <w:r w:rsidRPr="00713914">
          <w:rPr>
            <w:rStyle w:val="a5"/>
            <w:sz w:val="28"/>
            <w:shd w:val="clear" w:color="auto" w:fill="FFFFFF"/>
          </w:rPr>
          <w:t>https://www.gosuslugi.ru/</w:t>
        </w:r>
      </w:hyperlink>
      <w:r w:rsidRPr="00713914">
        <w:rPr>
          <w:color w:val="000000"/>
          <w:sz w:val="28"/>
          <w:shd w:val="clear" w:color="auto" w:fill="FFFFFF"/>
        </w:rPr>
        <w:t> можно получить сведения о своей трудовой деятельности и увидеть, какая запись сделана в вашей электронной трудовой книжке.</w:t>
      </w:r>
      <w:r w:rsidRPr="00713914">
        <w:rPr>
          <w:color w:val="000000"/>
          <w:sz w:val="28"/>
        </w:rPr>
        <w:br/>
      </w:r>
      <w:r w:rsidRPr="00713914">
        <w:rPr>
          <w:color w:val="000000"/>
          <w:sz w:val="28"/>
          <w:shd w:val="clear" w:color="auto" w:fill="FFFFFF"/>
        </w:rPr>
        <w:t>А в выписке о состоянии индивидуального лицевого счета в ПФР можно посмотреть размер страховых взносов, направленных на вашу будущую пенсию.</w:t>
      </w:r>
      <w:bookmarkStart w:id="0" w:name="_GoBack"/>
      <w:bookmarkEnd w:id="0"/>
    </w:p>
    <w:sectPr w:rsidR="00A4554F" w:rsidRPr="00713914" w:rsidSect="009D3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F139D"/>
    <w:multiLevelType w:val="hybridMultilevel"/>
    <w:tmpl w:val="50041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95E99"/>
    <w:multiLevelType w:val="hybridMultilevel"/>
    <w:tmpl w:val="520E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76DE9"/>
    <w:multiLevelType w:val="hybridMultilevel"/>
    <w:tmpl w:val="79B0B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426CD"/>
    <w:multiLevelType w:val="hybridMultilevel"/>
    <w:tmpl w:val="6AEEA972"/>
    <w:lvl w:ilvl="0" w:tplc="0419000D">
      <w:start w:val="1"/>
      <w:numFmt w:val="bullet"/>
      <w:lvlText w:val=""/>
      <w:lvlJc w:val="left"/>
      <w:pPr>
        <w:ind w:left="16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4">
    <w:nsid w:val="52B369BE"/>
    <w:multiLevelType w:val="hybridMultilevel"/>
    <w:tmpl w:val="73644D3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4F32D88"/>
    <w:multiLevelType w:val="hybridMultilevel"/>
    <w:tmpl w:val="502AF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07F2F"/>
    <w:multiLevelType w:val="hybridMultilevel"/>
    <w:tmpl w:val="F90855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FDC7447"/>
    <w:multiLevelType w:val="hybridMultilevel"/>
    <w:tmpl w:val="4D7E5D84"/>
    <w:lvl w:ilvl="0" w:tplc="426EF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20C2"/>
    <w:rsid w:val="00012CB1"/>
    <w:rsid w:val="00152138"/>
    <w:rsid w:val="001727C9"/>
    <w:rsid w:val="001D7570"/>
    <w:rsid w:val="00232141"/>
    <w:rsid w:val="00286FAA"/>
    <w:rsid w:val="00331F2F"/>
    <w:rsid w:val="00354BC3"/>
    <w:rsid w:val="003867D5"/>
    <w:rsid w:val="003B6696"/>
    <w:rsid w:val="005B0C27"/>
    <w:rsid w:val="005E5788"/>
    <w:rsid w:val="005E5E10"/>
    <w:rsid w:val="00631BFC"/>
    <w:rsid w:val="00670BB8"/>
    <w:rsid w:val="006E0614"/>
    <w:rsid w:val="00706B6E"/>
    <w:rsid w:val="00713914"/>
    <w:rsid w:val="00731739"/>
    <w:rsid w:val="007976B3"/>
    <w:rsid w:val="007A1D9C"/>
    <w:rsid w:val="00986FDA"/>
    <w:rsid w:val="00994E1F"/>
    <w:rsid w:val="009D1161"/>
    <w:rsid w:val="009D345C"/>
    <w:rsid w:val="00A020C2"/>
    <w:rsid w:val="00A14F76"/>
    <w:rsid w:val="00A4554F"/>
    <w:rsid w:val="00AE56BE"/>
    <w:rsid w:val="00B744BD"/>
    <w:rsid w:val="00BA6B3E"/>
    <w:rsid w:val="00BD234B"/>
    <w:rsid w:val="00C81685"/>
    <w:rsid w:val="00C9500E"/>
    <w:rsid w:val="00E1675A"/>
    <w:rsid w:val="00E50846"/>
    <w:rsid w:val="00E76DAB"/>
    <w:rsid w:val="00EA61FF"/>
    <w:rsid w:val="00F70DF8"/>
    <w:rsid w:val="00FC2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6B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6B6E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39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www.gosuslugi.ru%2F&amp;post=-88770289_9494&amp;cc_key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Копалкина Екатерина Алексеевна</dc:creator>
  <cp:lastModifiedBy>ACER</cp:lastModifiedBy>
  <cp:revision>5</cp:revision>
  <cp:lastPrinted>2019-02-11T14:17:00Z</cp:lastPrinted>
  <dcterms:created xsi:type="dcterms:W3CDTF">2020-12-15T07:19:00Z</dcterms:created>
  <dcterms:modified xsi:type="dcterms:W3CDTF">2020-12-29T07:20:00Z</dcterms:modified>
</cp:coreProperties>
</file>