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82" w:rsidRDefault="00AB4782" w:rsidP="00AB4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ru-RU"/>
        </w:rPr>
      </w:pPr>
      <w:r w:rsidRPr="00AB4782">
        <w:rPr>
          <w:rFonts w:ascii="Arial" w:eastAsia="Times New Roman" w:hAnsi="Arial" w:cs="Arial"/>
          <w:b/>
          <w:color w:val="FF0000"/>
          <w:sz w:val="36"/>
          <w:szCs w:val="20"/>
          <w:lang w:eastAsia="ru-RU"/>
        </w:rPr>
        <w:t xml:space="preserve">Как подтвердить статус </w:t>
      </w:r>
      <w:proofErr w:type="spellStart"/>
      <w:r w:rsidRPr="00AB4782">
        <w:rPr>
          <w:rFonts w:ascii="Arial" w:eastAsia="Times New Roman" w:hAnsi="Arial" w:cs="Arial"/>
          <w:b/>
          <w:color w:val="FF0000"/>
          <w:sz w:val="36"/>
          <w:szCs w:val="20"/>
          <w:lang w:eastAsia="ru-RU"/>
        </w:rPr>
        <w:t>предпенсионера</w:t>
      </w:r>
      <w:proofErr w:type="spellEnd"/>
      <w:r w:rsidRPr="00AB4782">
        <w:rPr>
          <w:rFonts w:ascii="Arial" w:eastAsia="Times New Roman" w:hAnsi="Arial" w:cs="Arial"/>
          <w:b/>
          <w:color w:val="FF0000"/>
          <w:sz w:val="36"/>
          <w:szCs w:val="20"/>
          <w:lang w:eastAsia="ru-RU"/>
        </w:rPr>
        <w:t>?</w:t>
      </w:r>
      <w:r w:rsidRPr="00AB4782">
        <w:rPr>
          <w:rFonts w:ascii="Arial" w:eastAsia="Times New Roman" w:hAnsi="Arial" w:cs="Arial"/>
          <w:b/>
          <w:color w:val="FF0000"/>
          <w:sz w:val="36"/>
          <w:szCs w:val="20"/>
          <w:lang w:eastAsia="ru-RU"/>
        </w:rPr>
        <w:br/>
      </w:r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br/>
      </w:r>
      <w:proofErr w:type="spellStart"/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Предпенсионеры</w:t>
      </w:r>
      <w:proofErr w:type="spellEnd"/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 xml:space="preserve"> имеют право на ряд льгот, таких как повышенный размер пособия по безработице, льготы по диспансеризации и другие. Право на большинство </w:t>
      </w:r>
      <w:proofErr w:type="spellStart"/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предпенсионных</w:t>
      </w:r>
      <w:proofErr w:type="spellEnd"/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 xml:space="preserve"> льгот возникает за 5 лет до нового пенсионного возраста, но с учетом переходного периода. В 2021 году </w:t>
      </w:r>
      <w:proofErr w:type="spellStart"/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предпенсионерами</w:t>
      </w:r>
      <w:proofErr w:type="spellEnd"/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 xml:space="preserve"> станут женщины 1965-1968 </w:t>
      </w:r>
      <w:proofErr w:type="spellStart"/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г</w:t>
      </w:r>
      <w:proofErr w:type="gramStart"/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.р</w:t>
      </w:r>
      <w:proofErr w:type="spellEnd"/>
      <w:proofErr w:type="gramEnd"/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, мужчины 1960-1963 г.р. Это правило не распространяется на налоговые и региональные льготы, их можно получать в рамках "старого" пенсионного возраста - женщинам в 55 лет, мужчинам в 60 лет.</w:t>
      </w:r>
    </w:p>
    <w:p w:rsidR="00AB4782" w:rsidRDefault="00AB4782" w:rsidP="00AB4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20"/>
          <w:lang w:eastAsia="ru-RU"/>
        </w:rPr>
        <w:br/>
      </w:r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Для того</w:t>
      </w:r>
      <w:proofErr w:type="gramStart"/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,</w:t>
      </w:r>
      <w:proofErr w:type="gramEnd"/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 xml:space="preserve"> чтобы оформить льготу, гражданину достаточно просто подать заявление в ведомстве, которое её предоставляет. Самостоятельно обращаться в Пенсионный фонд не надо, данные будут переданы по защищенным электронным каналам связи.</w:t>
      </w:r>
    </w:p>
    <w:p w:rsidR="00AB4782" w:rsidRDefault="00AB4782" w:rsidP="00AB4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ru-RU"/>
        </w:rPr>
      </w:pPr>
    </w:p>
    <w:p w:rsidR="00AB4782" w:rsidRDefault="00AB4782" w:rsidP="00AB4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ru-RU"/>
        </w:rPr>
      </w:pPr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 xml:space="preserve">К примеру, </w:t>
      </w:r>
      <w:proofErr w:type="spellStart"/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предпенсионеру</w:t>
      </w:r>
      <w:proofErr w:type="spellEnd"/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 xml:space="preserve"> для освобождения от уплаты имущественного налога на жилье и земельного налога, достаточно просто подать заявление в налоговый орган, специалисты которого самостоятельно сделают запрос в ПФР для подтверждения статуса заявителя. Аналогичное взаимодействие у ПФР налажено с центрами занятости и непосредственно с работодателями.</w:t>
      </w:r>
    </w:p>
    <w:p w:rsidR="00AB4782" w:rsidRPr="00AB4782" w:rsidRDefault="00AB4782" w:rsidP="00AB4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ru-RU"/>
        </w:rPr>
      </w:pPr>
      <w:bookmarkStart w:id="0" w:name="_GoBack"/>
      <w:bookmarkEnd w:id="0"/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br/>
        <w:t>При необходимости подтвердить льготный статус самостоятельно надо зайти в Личный кабинет </w:t>
      </w:r>
      <w:hyperlink r:id="rId5" w:tgtFrame="_blank" w:history="1">
        <w:r w:rsidRPr="00AB4782">
          <w:rPr>
            <w:rFonts w:ascii="Arial" w:eastAsia="Times New Roman" w:hAnsi="Arial" w:cs="Arial"/>
            <w:color w:val="0000FF"/>
            <w:sz w:val="36"/>
            <w:szCs w:val="20"/>
            <w:lang w:eastAsia="ru-RU"/>
          </w:rPr>
          <w:t>https://es.pfrf.ru</w:t>
        </w:r>
      </w:hyperlink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 xml:space="preserve"> и выбрать в разделе «Пенсии» вкладку «Заказать справку (выписку): об отнесении гражданина к категории граждан </w:t>
      </w:r>
      <w:proofErr w:type="spellStart"/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предпенсионного</w:t>
      </w:r>
      <w:proofErr w:type="spellEnd"/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t xml:space="preserve"> </w:t>
      </w:r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lastRenderedPageBreak/>
        <w:t>возраста».</w:t>
      </w:r>
      <w:r w:rsidRPr="00AB4782">
        <w:rPr>
          <w:rFonts w:ascii="Arial" w:eastAsia="Times New Roman" w:hAnsi="Arial" w:cs="Arial"/>
          <w:color w:val="000000"/>
          <w:sz w:val="36"/>
          <w:szCs w:val="20"/>
          <w:lang w:eastAsia="ru-RU"/>
        </w:rPr>
        <w:br/>
        <w:t>Справку так же можно получить в МФЦ или клиентской службе ПФР (прием только по предварительной записи).</w:t>
      </w:r>
    </w:p>
    <w:p w:rsidR="00DB3A39" w:rsidRPr="00AB4782" w:rsidRDefault="00DB3A39" w:rsidP="00AB4782">
      <w:pPr>
        <w:jc w:val="both"/>
        <w:rPr>
          <w:sz w:val="40"/>
        </w:rPr>
      </w:pPr>
    </w:p>
    <w:sectPr w:rsidR="00DB3A39" w:rsidRPr="00AB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B9"/>
    <w:rsid w:val="004E5EB9"/>
    <w:rsid w:val="00A85EEB"/>
    <w:rsid w:val="00AB4782"/>
    <w:rsid w:val="00D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7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es.pfrf.ru&amp;post=-88770289_9476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2020-12-29T07:22:00Z</dcterms:created>
  <dcterms:modified xsi:type="dcterms:W3CDTF">2020-12-29T07:23:00Z</dcterms:modified>
</cp:coreProperties>
</file>