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004BF5">
        <w:rPr>
          <w:rFonts w:ascii="Times New Roman" w:hAnsi="Times New Roman" w:cs="Times New Roman"/>
          <w:sz w:val="24"/>
          <w:szCs w:val="24"/>
        </w:rPr>
        <w:t>20</w:t>
      </w:r>
      <w:r w:rsidR="0029280E">
        <w:rPr>
          <w:rFonts w:ascii="Times New Roman" w:hAnsi="Times New Roman" w:cs="Times New Roman"/>
          <w:sz w:val="24"/>
          <w:szCs w:val="24"/>
        </w:rPr>
        <w:t xml:space="preserve"> </w:t>
      </w:r>
      <w:r w:rsidR="00337BCF">
        <w:rPr>
          <w:rFonts w:ascii="Times New Roman" w:hAnsi="Times New Roman" w:cs="Times New Roman"/>
          <w:sz w:val="24"/>
          <w:szCs w:val="24"/>
        </w:rPr>
        <w:t>июл</w:t>
      </w:r>
      <w:r w:rsidR="00DA1BBA">
        <w:rPr>
          <w:rFonts w:ascii="Times New Roman" w:hAnsi="Times New Roman" w:cs="Times New Roman"/>
          <w:sz w:val="24"/>
          <w:szCs w:val="24"/>
        </w:rPr>
        <w:t>я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301F" w:rsidRDefault="00FA1482" w:rsidP="00E6301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административный</w:t>
      </w:r>
      <w:r w:rsidR="00A77135">
        <w:rPr>
          <w:rFonts w:ascii="Times New Roman" w:hAnsi="Times New Roman" w:cs="Times New Roman"/>
          <w:sz w:val="24"/>
          <w:szCs w:val="24"/>
        </w:rPr>
        <w:t xml:space="preserve">  протокол</w:t>
      </w:r>
      <w:r w:rsidR="0029280E">
        <w:rPr>
          <w:rFonts w:ascii="Times New Roman" w:hAnsi="Times New Roman" w:cs="Times New Roman"/>
          <w:sz w:val="24"/>
          <w:szCs w:val="24"/>
        </w:rPr>
        <w:t xml:space="preserve">  </w:t>
      </w:r>
      <w:r w:rsidR="00DA1BBA" w:rsidRPr="00497392">
        <w:rPr>
          <w:rFonts w:ascii="Times New Roman" w:eastAsia="Times New Roman" w:hAnsi="Times New Roman" w:cs="Times New Roman"/>
          <w:sz w:val="24"/>
          <w:szCs w:val="24"/>
        </w:rPr>
        <w:t>в отношении</w:t>
      </w:r>
      <w:r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="00DA1BBA" w:rsidRPr="004973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1BBA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E6301F">
        <w:rPr>
          <w:rFonts w:ascii="Times New Roman" w:hAnsi="Times New Roman" w:cs="Times New Roman"/>
          <w:sz w:val="24"/>
          <w:szCs w:val="24"/>
        </w:rPr>
        <w:t>допустившего  употребление  несовершеннолетним  сыном   спиртных напитков (наложен   штраф);</w:t>
      </w:r>
    </w:p>
    <w:p w:rsidR="00E6301F" w:rsidRDefault="00E6301F" w:rsidP="00E63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- 1 </w:t>
      </w:r>
      <w:r w:rsidR="00004BF5">
        <w:rPr>
          <w:rFonts w:ascii="Times New Roman" w:hAnsi="Times New Roman" w:cs="Times New Roman"/>
          <w:sz w:val="24"/>
          <w:szCs w:val="24"/>
        </w:rPr>
        <w:t>сообщение</w:t>
      </w:r>
      <w:r>
        <w:rPr>
          <w:rFonts w:ascii="Times New Roman" w:hAnsi="Times New Roman" w:cs="Times New Roman"/>
          <w:sz w:val="24"/>
          <w:szCs w:val="24"/>
        </w:rPr>
        <w:t xml:space="preserve">  органов  системы профилактики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    несовершеннолетнего в связи со сменой меры пресечения</w:t>
      </w:r>
      <w:r>
        <w:rPr>
          <w:rFonts w:ascii="Times New Roman" w:hAnsi="Times New Roman" w:cs="Times New Roman"/>
          <w:sz w:val="24"/>
          <w:szCs w:val="24"/>
        </w:rPr>
        <w:t xml:space="preserve">     (вынесено   предупреждение);</w:t>
      </w:r>
    </w:p>
    <w:p w:rsidR="006206E9" w:rsidRDefault="00867CA6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- 1 </w:t>
      </w:r>
      <w:r w:rsidRPr="00BC76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 об отказе в возбуждении уголовного </w:t>
      </w:r>
      <w:r w:rsidRPr="00BC769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ела</w:t>
      </w:r>
      <w:r w:rsidRPr="00B03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несовершеннолетнего,   допустившего правонарушение до достижения возраста привлечения к уголовной ответственности    (вынесено   предупреждение).</w:t>
      </w:r>
    </w:p>
    <w:p w:rsidR="00AB400F" w:rsidRPr="00BC769F" w:rsidRDefault="00A77135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Default="000B0E1E" w:rsidP="00F14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</w:t>
      </w:r>
      <w:r w:rsidR="0029280E">
        <w:rPr>
          <w:rFonts w:ascii="Times New Roman" w:hAnsi="Times New Roman" w:cs="Times New Roman"/>
          <w:b/>
          <w:sz w:val="24"/>
          <w:szCs w:val="24"/>
        </w:rPr>
        <w:t>:</w:t>
      </w:r>
    </w:p>
    <w:p w:rsidR="006206E9" w:rsidRPr="006206E9" w:rsidRDefault="006206E9" w:rsidP="006206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6E9">
        <w:rPr>
          <w:rFonts w:ascii="Times New Roman" w:hAnsi="Times New Roman" w:cs="Times New Roman"/>
          <w:sz w:val="24"/>
          <w:szCs w:val="24"/>
        </w:rPr>
        <w:t xml:space="preserve">1.  </w:t>
      </w:r>
      <w:r w:rsidR="007179CF">
        <w:rPr>
          <w:rFonts w:ascii="Times New Roman" w:hAnsi="Times New Roman" w:cs="Times New Roman"/>
          <w:sz w:val="24"/>
          <w:szCs w:val="24"/>
        </w:rPr>
        <w:t xml:space="preserve"> </w:t>
      </w:r>
      <w:r w:rsidRPr="006206E9">
        <w:rPr>
          <w:rFonts w:ascii="Times New Roman" w:hAnsi="Times New Roman" w:cs="Times New Roman"/>
          <w:sz w:val="24"/>
          <w:szCs w:val="24"/>
        </w:rPr>
        <w:t>О состоянии преступности  и  правонарушений  за 1 полугодие 2017г</w:t>
      </w:r>
      <w:r w:rsidR="00717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6E9" w:rsidRDefault="006206E9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 2.</w:t>
      </w:r>
      <w:r w:rsidR="00004BF5" w:rsidRPr="00004BF5"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О </w:t>
      </w:r>
      <w:r w:rsidR="00004BF5" w:rsidRPr="006206E9"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внесении   несовершеннолетнего </w:t>
      </w:r>
      <w:r w:rsidR="005A68EB"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в     </w:t>
      </w:r>
      <w:r w:rsidR="005A68EB"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  банк данных</w:t>
      </w:r>
      <w:r w:rsidR="00004BF5" w:rsidRPr="006206E9">
        <w:rPr>
          <w:rFonts w:ascii="Times New Roman" w:hAnsi="Times New Roman" w:cs="Times New Roman"/>
          <w:sz w:val="24"/>
          <w:szCs w:val="24"/>
        </w:rPr>
        <w:t xml:space="preserve">  </w:t>
      </w:r>
      <w:r w:rsidR="00004BF5">
        <w:rPr>
          <w:rFonts w:ascii="Times New Roman" w:hAnsi="Times New Roman" w:cs="Times New Roman"/>
          <w:sz w:val="24"/>
          <w:szCs w:val="24"/>
        </w:rPr>
        <w:t xml:space="preserve"> </w:t>
      </w:r>
      <w:r w:rsidR="00004BF5" w:rsidRPr="006206E9">
        <w:rPr>
          <w:rFonts w:ascii="Times New Roman" w:hAnsi="Times New Roman" w:cs="Times New Roman"/>
          <w:sz w:val="24"/>
          <w:szCs w:val="24"/>
        </w:rPr>
        <w:t>несовершеннолетних,</w:t>
      </w:r>
      <w:r w:rsidR="00004BF5">
        <w:rPr>
          <w:rFonts w:ascii="Times New Roman" w:hAnsi="Times New Roman" w:cs="Times New Roman"/>
          <w:sz w:val="24"/>
          <w:szCs w:val="24"/>
        </w:rPr>
        <w:t xml:space="preserve"> находящихся в социально опасном положении.</w:t>
      </w:r>
    </w:p>
    <w:p w:rsidR="009462DD" w:rsidRPr="006206E9" w:rsidRDefault="009462DD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 внесении  в план межведомственной профилактической операции  «Подросток» дополнительных мероприятий по обеспечению безопасности несовершеннолетних в летний период.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04BF5"/>
    <w:rsid w:val="000105DC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12B2A"/>
    <w:rsid w:val="003275B0"/>
    <w:rsid w:val="00335C68"/>
    <w:rsid w:val="00337BCF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8EB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625A"/>
    <w:rsid w:val="00710563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67CA6"/>
    <w:rsid w:val="0087029C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462D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A1482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227</cp:revision>
  <dcterms:created xsi:type="dcterms:W3CDTF">2012-03-27T10:33:00Z</dcterms:created>
  <dcterms:modified xsi:type="dcterms:W3CDTF">2017-07-20T08:47:00Z</dcterms:modified>
</cp:coreProperties>
</file>