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7" w:rsidRPr="007C4D77" w:rsidRDefault="007C4D77" w:rsidP="007C4D77">
      <w:pPr>
        <w:jc w:val="center"/>
        <w:rPr>
          <w:rFonts w:ascii="Times New Roman" w:hAnsi="Times New Roman" w:cs="Times New Roman"/>
        </w:rPr>
      </w:pPr>
      <w:r w:rsidRPr="007C4D77">
        <w:rPr>
          <w:rFonts w:ascii="Times New Roman" w:hAnsi="Times New Roman" w:cs="Times New Roman"/>
          <w:b/>
          <w:bCs/>
          <w:sz w:val="28"/>
        </w:rPr>
        <w:t>Единый график работы участковых</w:t>
      </w:r>
      <w:r w:rsidRPr="007C4D77">
        <w:rPr>
          <w:rFonts w:ascii="Times New Roman" w:hAnsi="Times New Roman" w:cs="Times New Roman"/>
          <w:b/>
          <w:bCs/>
        </w:rPr>
        <w:t xml:space="preserve"> </w:t>
      </w:r>
      <w:r w:rsidRPr="007C4D77">
        <w:rPr>
          <w:rFonts w:ascii="Times New Roman" w:hAnsi="Times New Roman" w:cs="Times New Roman"/>
          <w:b/>
          <w:bCs/>
          <w:sz w:val="28"/>
        </w:rPr>
        <w:t>избирательных комиссий Холмского района при проведении досрочного голосования на выборах депутатов представительных органов муниципальных образований, главы муниципального образования Холмского района, назначенных на                  13 сентября 2020 года</w:t>
      </w:r>
    </w:p>
    <w:p w:rsidR="007C4D77" w:rsidRPr="007C4D77" w:rsidRDefault="007C4D77" w:rsidP="007C4D77">
      <w:pPr>
        <w:pStyle w:val="a3"/>
        <w:jc w:val="left"/>
      </w:pPr>
    </w:p>
    <w:p w:rsidR="007C4D77" w:rsidRPr="007C4D77" w:rsidRDefault="007C4D77" w:rsidP="007C4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77">
        <w:rPr>
          <w:rFonts w:ascii="Times New Roman" w:hAnsi="Times New Roman" w:cs="Times New Roman"/>
          <w:sz w:val="28"/>
          <w:szCs w:val="28"/>
        </w:rPr>
        <w:t>в рабочие дни с 02.09.2020 по 11.09.2020 – с 16.00 до 20.00</w:t>
      </w:r>
    </w:p>
    <w:p w:rsidR="007C4D77" w:rsidRPr="007C4D77" w:rsidRDefault="007C4D77" w:rsidP="007C4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77">
        <w:rPr>
          <w:rFonts w:ascii="Times New Roman" w:hAnsi="Times New Roman" w:cs="Times New Roman"/>
          <w:sz w:val="28"/>
          <w:szCs w:val="28"/>
        </w:rPr>
        <w:t>в выходные дни (05.09.2020, 06.09.2020) – с 10.00 до 14.00</w:t>
      </w:r>
    </w:p>
    <w:p w:rsidR="007C4D77" w:rsidRPr="007C4D77" w:rsidRDefault="007C4D77" w:rsidP="007C4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77">
        <w:rPr>
          <w:rFonts w:ascii="Times New Roman" w:hAnsi="Times New Roman" w:cs="Times New Roman"/>
          <w:sz w:val="28"/>
          <w:szCs w:val="28"/>
        </w:rPr>
        <w:t>12.09.2020 – с 10.00 до 16.00</w:t>
      </w:r>
    </w:p>
    <w:p w:rsidR="00CA72D8" w:rsidRDefault="00CA72D8"/>
    <w:sectPr w:rsidR="00CA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D77"/>
    <w:rsid w:val="007C4D77"/>
    <w:rsid w:val="00C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4D7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2020-08-18T09:28:00Z</dcterms:created>
  <dcterms:modified xsi:type="dcterms:W3CDTF">2020-08-18T09:29:00Z</dcterms:modified>
</cp:coreProperties>
</file>