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7DA" w:rsidRPr="00B507DA" w:rsidRDefault="00B507DA" w:rsidP="00B507DA">
      <w:pPr>
        <w:overflowPunct w:val="0"/>
        <w:autoSpaceDE w:val="0"/>
        <w:autoSpaceDN w:val="0"/>
        <w:adjustRightInd w:val="0"/>
        <w:spacing w:after="0" w:line="240" w:lineRule="auto"/>
        <w:jc w:val="right"/>
        <w:textAlignment w:val="baseline"/>
        <w:rPr>
          <w:rFonts w:ascii="Times New Roman" w:hAnsi="Times New Roman"/>
          <w:b/>
          <w:sz w:val="24"/>
          <w:szCs w:val="20"/>
        </w:rPr>
      </w:pPr>
      <w:bookmarkStart w:id="0" w:name="sub_1000"/>
      <w:bookmarkStart w:id="1" w:name="_GoBack"/>
      <w:bookmarkEnd w:id="1"/>
      <w:r w:rsidRPr="00B507DA">
        <w:rPr>
          <w:rFonts w:ascii="Times New Roman" w:hAnsi="Times New Roman"/>
          <w:i/>
          <w:sz w:val="24"/>
          <w:szCs w:val="20"/>
        </w:rPr>
        <w:t>Проект</w:t>
      </w:r>
    </w:p>
    <w:p w:rsidR="00B507DA" w:rsidRPr="00B507DA" w:rsidRDefault="00B507DA" w:rsidP="00B507DA">
      <w:pPr>
        <w:overflowPunct w:val="0"/>
        <w:autoSpaceDE w:val="0"/>
        <w:autoSpaceDN w:val="0"/>
        <w:adjustRightInd w:val="0"/>
        <w:spacing w:after="0" w:line="240" w:lineRule="auto"/>
        <w:textAlignment w:val="baseline"/>
        <w:rPr>
          <w:rFonts w:ascii="Times New Roman" w:hAnsi="Times New Roman"/>
          <w:b/>
          <w:sz w:val="24"/>
          <w:szCs w:val="20"/>
        </w:rPr>
      </w:pPr>
    </w:p>
    <w:p w:rsidR="00B507DA" w:rsidRPr="00B507DA" w:rsidRDefault="00B507DA" w:rsidP="00B507DA">
      <w:pPr>
        <w:overflowPunct w:val="0"/>
        <w:autoSpaceDE w:val="0"/>
        <w:autoSpaceDN w:val="0"/>
        <w:adjustRightInd w:val="0"/>
        <w:spacing w:after="0" w:line="240" w:lineRule="auto"/>
        <w:jc w:val="center"/>
        <w:textAlignment w:val="baseline"/>
        <w:rPr>
          <w:rFonts w:ascii="Times New Roman" w:hAnsi="Times New Roman"/>
          <w:b/>
          <w:sz w:val="32"/>
          <w:szCs w:val="32"/>
        </w:rPr>
      </w:pPr>
      <w:r w:rsidRPr="00B507DA">
        <w:rPr>
          <w:rFonts w:ascii="Times New Roman" w:hAnsi="Times New Roman"/>
          <w:b/>
          <w:sz w:val="32"/>
          <w:szCs w:val="32"/>
        </w:rPr>
        <w:t>АДМИНИСТРАЦИЯ ХОЛМСКОГО МУНИЦИПАЛЬНОГО РАЙОНА</w:t>
      </w:r>
    </w:p>
    <w:p w:rsidR="00B507DA" w:rsidRPr="00B507DA" w:rsidRDefault="00B507DA" w:rsidP="00B507DA">
      <w:pPr>
        <w:overflowPunct w:val="0"/>
        <w:autoSpaceDE w:val="0"/>
        <w:autoSpaceDN w:val="0"/>
        <w:adjustRightInd w:val="0"/>
        <w:spacing w:after="0" w:line="240" w:lineRule="auto"/>
        <w:jc w:val="center"/>
        <w:textAlignment w:val="baseline"/>
        <w:rPr>
          <w:rFonts w:ascii="Times New Roman" w:hAnsi="Times New Roman"/>
          <w:b/>
          <w:sz w:val="32"/>
          <w:szCs w:val="32"/>
        </w:rPr>
      </w:pPr>
      <w:r w:rsidRPr="00B507DA">
        <w:rPr>
          <w:rFonts w:ascii="Times New Roman" w:hAnsi="Times New Roman"/>
          <w:b/>
          <w:sz w:val="32"/>
          <w:szCs w:val="32"/>
        </w:rPr>
        <w:t>П О С Т А Н О В Л Е Н И Е</w:t>
      </w:r>
    </w:p>
    <w:p w:rsidR="00B507DA" w:rsidRPr="00B507DA" w:rsidRDefault="00B507DA" w:rsidP="00B507DA">
      <w:pPr>
        <w:keepNext/>
        <w:tabs>
          <w:tab w:val="left" w:pos="-5812"/>
        </w:tabs>
        <w:overflowPunct w:val="0"/>
        <w:autoSpaceDE w:val="0"/>
        <w:autoSpaceDN w:val="0"/>
        <w:adjustRightInd w:val="0"/>
        <w:spacing w:before="120" w:after="0" w:line="240" w:lineRule="auto"/>
        <w:jc w:val="center"/>
        <w:textAlignment w:val="baseline"/>
        <w:outlineLvl w:val="0"/>
        <w:rPr>
          <w:rFonts w:ascii="Times New Roman" w:hAnsi="Times New Roman"/>
          <w:sz w:val="24"/>
          <w:szCs w:val="20"/>
        </w:rPr>
      </w:pPr>
      <w:r w:rsidRPr="00B507DA">
        <w:rPr>
          <w:rFonts w:ascii="Times New Roman" w:hAnsi="Times New Roman"/>
          <w:sz w:val="24"/>
          <w:szCs w:val="20"/>
        </w:rPr>
        <w:t>От                         №</w:t>
      </w:r>
    </w:p>
    <w:p w:rsidR="00B507DA" w:rsidRPr="00B507DA" w:rsidRDefault="00B507DA" w:rsidP="00B507DA">
      <w:pPr>
        <w:overflowPunct w:val="0"/>
        <w:autoSpaceDE w:val="0"/>
        <w:autoSpaceDN w:val="0"/>
        <w:adjustRightInd w:val="0"/>
        <w:spacing w:after="0" w:line="240" w:lineRule="auto"/>
        <w:textAlignment w:val="baseline"/>
        <w:rPr>
          <w:rFonts w:ascii="Times New Roman" w:hAnsi="Times New Roman"/>
          <w:sz w:val="20"/>
          <w:szCs w:val="20"/>
        </w:rPr>
      </w:pPr>
    </w:p>
    <w:p w:rsidR="00B507DA" w:rsidRPr="00B507DA" w:rsidRDefault="00B507DA" w:rsidP="00B507DA">
      <w:pPr>
        <w:overflowPunct w:val="0"/>
        <w:autoSpaceDE w:val="0"/>
        <w:autoSpaceDN w:val="0"/>
        <w:adjustRightInd w:val="0"/>
        <w:spacing w:after="0" w:line="240" w:lineRule="auto"/>
        <w:jc w:val="center"/>
        <w:textAlignment w:val="baseline"/>
        <w:rPr>
          <w:rFonts w:ascii="Times New Roman" w:hAnsi="Times New Roman"/>
          <w:sz w:val="24"/>
          <w:szCs w:val="20"/>
        </w:rPr>
      </w:pPr>
      <w:r w:rsidRPr="00B507DA">
        <w:rPr>
          <w:rFonts w:ascii="Times New Roman" w:hAnsi="Times New Roman"/>
          <w:sz w:val="24"/>
          <w:szCs w:val="20"/>
        </w:rPr>
        <w:t>г. Холм</w:t>
      </w:r>
    </w:p>
    <w:p w:rsidR="00B507DA" w:rsidRPr="00B507DA" w:rsidRDefault="00B507DA" w:rsidP="00B507DA">
      <w:pPr>
        <w:overflowPunct w:val="0"/>
        <w:autoSpaceDE w:val="0"/>
        <w:autoSpaceDN w:val="0"/>
        <w:adjustRightInd w:val="0"/>
        <w:spacing w:after="0" w:line="240" w:lineRule="auto"/>
        <w:jc w:val="center"/>
        <w:textAlignment w:val="baseline"/>
        <w:rPr>
          <w:rFonts w:ascii="Times New Roman" w:hAnsi="Times New Roman"/>
          <w:b/>
          <w:sz w:val="24"/>
          <w:szCs w:val="20"/>
        </w:rPr>
      </w:pPr>
    </w:p>
    <w:p w:rsidR="00B507DA" w:rsidRPr="00B507DA" w:rsidRDefault="00B507DA" w:rsidP="00B507DA">
      <w:pPr>
        <w:keepNext/>
        <w:tabs>
          <w:tab w:val="left" w:pos="-5812"/>
        </w:tabs>
        <w:overflowPunct w:val="0"/>
        <w:autoSpaceDE w:val="0"/>
        <w:autoSpaceDN w:val="0"/>
        <w:adjustRightInd w:val="0"/>
        <w:spacing w:after="0" w:line="240" w:lineRule="auto"/>
        <w:jc w:val="center"/>
        <w:textAlignment w:val="baseline"/>
        <w:outlineLvl w:val="0"/>
        <w:rPr>
          <w:rFonts w:ascii="Times New Roman" w:hAnsi="Times New Roman"/>
          <w:b/>
          <w:sz w:val="28"/>
          <w:szCs w:val="28"/>
        </w:rPr>
      </w:pPr>
      <w:r w:rsidRPr="00B507DA">
        <w:rPr>
          <w:rFonts w:ascii="Times New Roman" w:hAnsi="Times New Roman"/>
          <w:b/>
          <w:sz w:val="28"/>
          <w:szCs w:val="28"/>
        </w:rPr>
        <w:t>Об утверждении Устава Муниципального автономного общеобразовательного учреждения «Начальная школа – детский сад» д. Красный Бор» в новой редакции</w:t>
      </w:r>
    </w:p>
    <w:p w:rsidR="00B507DA" w:rsidRPr="00B507DA" w:rsidRDefault="00B507DA" w:rsidP="00B507DA">
      <w:pPr>
        <w:overflowPunct w:val="0"/>
        <w:autoSpaceDE w:val="0"/>
        <w:autoSpaceDN w:val="0"/>
        <w:adjustRightInd w:val="0"/>
        <w:spacing w:after="0" w:line="240" w:lineRule="auto"/>
        <w:jc w:val="center"/>
        <w:textAlignment w:val="baseline"/>
        <w:rPr>
          <w:rFonts w:ascii="Times New Roman" w:hAnsi="Times New Roman"/>
          <w:b/>
          <w:sz w:val="28"/>
          <w:szCs w:val="28"/>
        </w:rPr>
      </w:pPr>
    </w:p>
    <w:p w:rsidR="00B507DA" w:rsidRPr="00B507DA" w:rsidRDefault="00B507DA" w:rsidP="00B507DA">
      <w:pPr>
        <w:overflowPunct w:val="0"/>
        <w:autoSpaceDE w:val="0"/>
        <w:autoSpaceDN w:val="0"/>
        <w:adjustRightInd w:val="0"/>
        <w:spacing w:after="0" w:line="360" w:lineRule="atLeast"/>
        <w:ind w:firstLine="709"/>
        <w:jc w:val="both"/>
        <w:textAlignment w:val="baseline"/>
        <w:rPr>
          <w:rFonts w:ascii="Times New Roman" w:hAnsi="Times New Roman"/>
          <w:b/>
          <w:sz w:val="28"/>
          <w:szCs w:val="28"/>
        </w:rPr>
      </w:pPr>
      <w:r w:rsidRPr="00B507DA">
        <w:rPr>
          <w:rFonts w:ascii="Times New Roman" w:hAnsi="Times New Roman"/>
          <w:sz w:val="28"/>
          <w:szCs w:val="28"/>
        </w:rPr>
        <w:t xml:space="preserve">В соответствии с пунктом первым статьи 9 Федерального закона от 29 декабря 2012 года № 273-ФЗ «Об образовании в Российской Федерации», постановлением Администрации Холмского муниципального района от 13.01.2015 № 20 «Об утверждении Порядка утверждения Уставов муниципальных образовательных организаций Холмского муниципального района, Администрация Холмского муниципального района </w:t>
      </w:r>
      <w:r w:rsidRPr="00B507DA">
        <w:rPr>
          <w:rFonts w:ascii="Times New Roman" w:hAnsi="Times New Roman"/>
          <w:b/>
          <w:sz w:val="28"/>
          <w:szCs w:val="28"/>
        </w:rPr>
        <w:t>ПОСТАНОВЛЯЕТ:</w:t>
      </w:r>
    </w:p>
    <w:p w:rsidR="00B507DA" w:rsidRPr="00B507DA" w:rsidRDefault="00B507DA" w:rsidP="00B507DA">
      <w:pPr>
        <w:overflowPunct w:val="0"/>
        <w:autoSpaceDE w:val="0"/>
        <w:autoSpaceDN w:val="0"/>
        <w:adjustRightInd w:val="0"/>
        <w:spacing w:after="0" w:line="360" w:lineRule="atLeast"/>
        <w:ind w:firstLine="709"/>
        <w:jc w:val="both"/>
        <w:textAlignment w:val="baseline"/>
        <w:rPr>
          <w:rFonts w:ascii="Times New Roman" w:hAnsi="Times New Roman"/>
          <w:sz w:val="28"/>
          <w:szCs w:val="28"/>
        </w:rPr>
      </w:pPr>
      <w:r w:rsidRPr="00B507DA">
        <w:rPr>
          <w:rFonts w:ascii="Times New Roman" w:hAnsi="Times New Roman"/>
          <w:sz w:val="28"/>
          <w:szCs w:val="28"/>
        </w:rPr>
        <w:t>1. Утвердить Устав Муниципального автономного общеобразовательного учреждения «Начальная школа – детский сад» д. Красный Бор» в новой редакции.</w:t>
      </w:r>
    </w:p>
    <w:p w:rsidR="00B507DA" w:rsidRPr="00B507DA" w:rsidRDefault="00B507DA" w:rsidP="00B507DA">
      <w:pPr>
        <w:spacing w:after="0" w:line="360" w:lineRule="atLeast"/>
        <w:ind w:firstLine="709"/>
        <w:jc w:val="both"/>
        <w:rPr>
          <w:rFonts w:ascii="Times New Roman" w:hAnsi="Times New Roman"/>
          <w:sz w:val="28"/>
          <w:szCs w:val="28"/>
        </w:rPr>
      </w:pPr>
      <w:r w:rsidRPr="00B507DA">
        <w:rPr>
          <w:rFonts w:ascii="Times New Roman" w:hAnsi="Times New Roman"/>
          <w:sz w:val="28"/>
          <w:szCs w:val="28"/>
        </w:rPr>
        <w:t>1.1. Уполномочить директора муниципального автономного общеобразовательного учреждения «Начальная школа – детский сад» д. Красный Бор» Назарову Н.В. от имени учредителя зарегистрировать Устав в установленном порядке.</w:t>
      </w:r>
    </w:p>
    <w:p w:rsidR="00B507DA" w:rsidRPr="00B507DA" w:rsidRDefault="00B507DA" w:rsidP="00B507DA">
      <w:pPr>
        <w:spacing w:after="0" w:line="360" w:lineRule="atLeast"/>
        <w:ind w:firstLine="709"/>
        <w:jc w:val="both"/>
        <w:rPr>
          <w:rFonts w:ascii="Times New Roman" w:hAnsi="Times New Roman"/>
          <w:sz w:val="28"/>
          <w:szCs w:val="28"/>
        </w:rPr>
      </w:pPr>
      <w:r w:rsidRPr="00B507DA">
        <w:rPr>
          <w:rFonts w:ascii="Times New Roman" w:hAnsi="Times New Roman"/>
          <w:sz w:val="28"/>
          <w:szCs w:val="28"/>
        </w:rPr>
        <w:t>1.2. Признать утратившим силу ранее действующий Устав с момента государственной регистрации данного Устава.</w:t>
      </w:r>
    </w:p>
    <w:p w:rsidR="00B507DA" w:rsidRPr="00B507DA" w:rsidRDefault="00B507DA" w:rsidP="00B507DA">
      <w:pPr>
        <w:spacing w:after="0" w:line="360" w:lineRule="atLeast"/>
        <w:ind w:firstLine="709"/>
        <w:jc w:val="both"/>
        <w:rPr>
          <w:rFonts w:ascii="Times New Roman" w:hAnsi="Times New Roman"/>
          <w:sz w:val="28"/>
          <w:szCs w:val="28"/>
        </w:rPr>
      </w:pPr>
      <w:r w:rsidRPr="00B507DA">
        <w:rPr>
          <w:rFonts w:ascii="Times New Roman" w:hAnsi="Times New Roman"/>
          <w:sz w:val="28"/>
          <w:szCs w:val="28"/>
        </w:rPr>
        <w:t>2. Контроль за выполнением постановления возложить на начальника отдела образования Администрации Холмского муниципального района Н.В.Федорову.</w:t>
      </w:r>
    </w:p>
    <w:p w:rsidR="00B507DA" w:rsidRPr="00B507DA" w:rsidRDefault="00B507DA" w:rsidP="00B507DA">
      <w:pPr>
        <w:spacing w:after="0" w:line="360" w:lineRule="atLeast"/>
        <w:ind w:firstLine="709"/>
        <w:jc w:val="both"/>
        <w:rPr>
          <w:rFonts w:ascii="Times New Roman" w:hAnsi="Times New Roman"/>
          <w:sz w:val="28"/>
          <w:szCs w:val="28"/>
        </w:rPr>
      </w:pPr>
      <w:r w:rsidRPr="00B507DA">
        <w:rPr>
          <w:rFonts w:ascii="Times New Roman" w:hAnsi="Times New Roman"/>
          <w:sz w:val="28"/>
          <w:szCs w:val="28"/>
        </w:rPr>
        <w:t>3. Разместить постановление на официальном сайте Администрации Холмского</w:t>
      </w:r>
      <w:r w:rsidR="00B01725">
        <w:rPr>
          <w:rFonts w:ascii="Times New Roman" w:hAnsi="Times New Roman"/>
          <w:sz w:val="28"/>
          <w:szCs w:val="28"/>
        </w:rPr>
        <w:t xml:space="preserve"> </w:t>
      </w:r>
      <w:r w:rsidRPr="00B507DA">
        <w:rPr>
          <w:rFonts w:ascii="Times New Roman" w:hAnsi="Times New Roman"/>
          <w:sz w:val="28"/>
          <w:szCs w:val="28"/>
        </w:rPr>
        <w:t>муниципального района в информационно - телекоммуникационной сети «Интернет».</w:t>
      </w:r>
    </w:p>
    <w:bookmarkEnd w:id="0"/>
    <w:p w:rsidR="00B507DA" w:rsidRPr="00B507DA" w:rsidRDefault="00B507DA" w:rsidP="00B507DA">
      <w:pPr>
        <w:overflowPunct w:val="0"/>
        <w:autoSpaceDE w:val="0"/>
        <w:autoSpaceDN w:val="0"/>
        <w:adjustRightInd w:val="0"/>
        <w:spacing w:after="0" w:line="240" w:lineRule="exact"/>
        <w:jc w:val="both"/>
        <w:textAlignment w:val="baseline"/>
        <w:rPr>
          <w:rFonts w:ascii="Times New Roman" w:hAnsi="Times New Roman"/>
          <w:sz w:val="24"/>
          <w:szCs w:val="20"/>
        </w:rPr>
      </w:pPr>
    </w:p>
    <w:p w:rsidR="00B507DA" w:rsidRPr="00B507DA" w:rsidRDefault="00B507DA" w:rsidP="00B507DA">
      <w:pPr>
        <w:overflowPunct w:val="0"/>
        <w:autoSpaceDE w:val="0"/>
        <w:autoSpaceDN w:val="0"/>
        <w:adjustRightInd w:val="0"/>
        <w:spacing w:after="0" w:line="240" w:lineRule="exact"/>
        <w:textAlignment w:val="baseline"/>
        <w:rPr>
          <w:rFonts w:ascii="Times New Roman" w:hAnsi="Times New Roman"/>
          <w:sz w:val="28"/>
          <w:szCs w:val="28"/>
        </w:rPr>
      </w:pPr>
      <w:r w:rsidRPr="00B507DA">
        <w:rPr>
          <w:rFonts w:ascii="Times New Roman" w:hAnsi="Times New Roman"/>
          <w:sz w:val="28"/>
          <w:szCs w:val="28"/>
        </w:rPr>
        <w:t>Проект подготовил и завизировал:</w:t>
      </w:r>
    </w:p>
    <w:p w:rsidR="00B507DA" w:rsidRPr="00B507DA" w:rsidRDefault="00B507DA" w:rsidP="00B507DA">
      <w:pPr>
        <w:overflowPunct w:val="0"/>
        <w:autoSpaceDE w:val="0"/>
        <w:autoSpaceDN w:val="0"/>
        <w:adjustRightInd w:val="0"/>
        <w:spacing w:after="0" w:line="240" w:lineRule="exact"/>
        <w:textAlignment w:val="baseline"/>
        <w:rPr>
          <w:rFonts w:ascii="Times New Roman" w:hAnsi="Times New Roman"/>
          <w:sz w:val="28"/>
          <w:szCs w:val="28"/>
        </w:rPr>
      </w:pPr>
    </w:p>
    <w:tbl>
      <w:tblPr>
        <w:tblW w:w="0" w:type="auto"/>
        <w:tblLayout w:type="fixed"/>
        <w:tblLook w:val="01E0" w:firstRow="1" w:lastRow="1" w:firstColumn="1" w:lastColumn="1" w:noHBand="0" w:noVBand="0"/>
      </w:tblPr>
      <w:tblGrid>
        <w:gridCol w:w="3936"/>
        <w:gridCol w:w="2586"/>
        <w:gridCol w:w="2658"/>
      </w:tblGrid>
      <w:tr w:rsidR="00B507DA" w:rsidRPr="00B507DA" w:rsidTr="00CA5CEE">
        <w:tc>
          <w:tcPr>
            <w:tcW w:w="3936" w:type="dxa"/>
          </w:tcPr>
          <w:p w:rsidR="00B507DA" w:rsidRPr="00B507DA" w:rsidRDefault="00B507DA" w:rsidP="00B507DA">
            <w:pPr>
              <w:spacing w:before="120" w:after="0" w:line="240" w:lineRule="exact"/>
              <w:ind w:right="-108"/>
              <w:rPr>
                <w:rFonts w:ascii="Times New Roman" w:hAnsi="Times New Roman"/>
                <w:sz w:val="24"/>
                <w:szCs w:val="28"/>
                <w:lang w:eastAsia="ar-SA"/>
              </w:rPr>
            </w:pPr>
            <w:r w:rsidRPr="00B507DA">
              <w:rPr>
                <w:rFonts w:ascii="Times New Roman" w:hAnsi="Times New Roman"/>
                <w:sz w:val="24"/>
                <w:szCs w:val="28"/>
              </w:rPr>
              <w:t>Начальник отдела образования</w:t>
            </w:r>
            <w:r w:rsidRPr="00B507DA">
              <w:rPr>
                <w:rFonts w:ascii="Times New Roman" w:hAnsi="Times New Roman"/>
                <w:sz w:val="24"/>
                <w:szCs w:val="20"/>
              </w:rPr>
              <w:t xml:space="preserve"> Администрации  района </w:t>
            </w:r>
          </w:p>
        </w:tc>
        <w:tc>
          <w:tcPr>
            <w:tcW w:w="2586" w:type="dxa"/>
            <w:tcBorders>
              <w:top w:val="nil"/>
              <w:left w:val="nil"/>
              <w:bottom w:val="single" w:sz="4" w:space="0" w:color="auto"/>
              <w:right w:val="nil"/>
            </w:tcBorders>
          </w:tcPr>
          <w:p w:rsidR="00B507DA" w:rsidRPr="00B507DA" w:rsidRDefault="00B507DA" w:rsidP="00B507DA">
            <w:pPr>
              <w:spacing w:before="120" w:after="0" w:line="240" w:lineRule="exact"/>
              <w:ind w:right="369"/>
              <w:rPr>
                <w:rFonts w:ascii="Times New Roman" w:hAnsi="Times New Roman"/>
                <w:sz w:val="24"/>
                <w:szCs w:val="28"/>
                <w:lang w:eastAsia="ar-SA"/>
              </w:rPr>
            </w:pPr>
          </w:p>
        </w:tc>
        <w:tc>
          <w:tcPr>
            <w:tcW w:w="2658" w:type="dxa"/>
            <w:vAlign w:val="bottom"/>
          </w:tcPr>
          <w:p w:rsidR="00B507DA" w:rsidRPr="00B507DA" w:rsidRDefault="00B507DA" w:rsidP="00B507DA">
            <w:pPr>
              <w:spacing w:before="120" w:after="0" w:line="240" w:lineRule="exact"/>
              <w:ind w:right="369"/>
              <w:rPr>
                <w:rFonts w:ascii="Times New Roman" w:hAnsi="Times New Roman"/>
                <w:sz w:val="24"/>
                <w:szCs w:val="28"/>
                <w:lang w:eastAsia="ar-SA"/>
              </w:rPr>
            </w:pPr>
            <w:r w:rsidRPr="00B507DA">
              <w:rPr>
                <w:rFonts w:ascii="Times New Roman" w:hAnsi="Times New Roman"/>
                <w:sz w:val="24"/>
                <w:szCs w:val="28"/>
              </w:rPr>
              <w:t>Н.В. Федорова</w:t>
            </w:r>
          </w:p>
        </w:tc>
      </w:tr>
      <w:tr w:rsidR="00B507DA" w:rsidRPr="00B507DA" w:rsidTr="00CA5CEE">
        <w:tc>
          <w:tcPr>
            <w:tcW w:w="3936" w:type="dxa"/>
          </w:tcPr>
          <w:p w:rsidR="00B507DA" w:rsidRPr="00B507DA" w:rsidRDefault="00B507DA" w:rsidP="00B507DA">
            <w:pPr>
              <w:spacing w:after="0" w:line="240" w:lineRule="exact"/>
              <w:ind w:right="-108"/>
              <w:jc w:val="center"/>
              <w:rPr>
                <w:rFonts w:ascii="Times New Roman" w:hAnsi="Times New Roman"/>
                <w:sz w:val="24"/>
                <w:szCs w:val="24"/>
                <w:lang w:eastAsia="ar-SA"/>
              </w:rPr>
            </w:pPr>
          </w:p>
        </w:tc>
        <w:tc>
          <w:tcPr>
            <w:tcW w:w="2586" w:type="dxa"/>
            <w:tcBorders>
              <w:top w:val="single" w:sz="4" w:space="0" w:color="auto"/>
              <w:left w:val="nil"/>
              <w:bottom w:val="nil"/>
              <w:right w:val="nil"/>
            </w:tcBorders>
          </w:tcPr>
          <w:p w:rsidR="00B507DA" w:rsidRPr="00B507DA" w:rsidRDefault="00B507DA" w:rsidP="00B507DA">
            <w:pPr>
              <w:spacing w:after="0" w:line="240" w:lineRule="exact"/>
              <w:ind w:right="-73"/>
              <w:jc w:val="center"/>
              <w:rPr>
                <w:rFonts w:ascii="Times New Roman" w:hAnsi="Times New Roman"/>
                <w:sz w:val="24"/>
                <w:szCs w:val="24"/>
                <w:lang w:eastAsia="ar-SA"/>
              </w:rPr>
            </w:pPr>
            <w:r w:rsidRPr="00B507DA">
              <w:rPr>
                <w:rFonts w:ascii="Times New Roman" w:hAnsi="Times New Roman"/>
                <w:sz w:val="24"/>
                <w:szCs w:val="24"/>
              </w:rPr>
              <w:t>(подпись)</w:t>
            </w:r>
          </w:p>
        </w:tc>
        <w:tc>
          <w:tcPr>
            <w:tcW w:w="2658" w:type="dxa"/>
          </w:tcPr>
          <w:p w:rsidR="00B507DA" w:rsidRPr="00B507DA" w:rsidRDefault="00B507DA" w:rsidP="00B507DA">
            <w:pPr>
              <w:spacing w:after="0" w:line="240" w:lineRule="exact"/>
              <w:ind w:right="369"/>
              <w:jc w:val="center"/>
              <w:rPr>
                <w:rFonts w:ascii="Times New Roman" w:hAnsi="Times New Roman"/>
                <w:sz w:val="24"/>
                <w:szCs w:val="24"/>
                <w:lang w:eastAsia="ar-SA"/>
              </w:rPr>
            </w:pPr>
          </w:p>
        </w:tc>
      </w:tr>
      <w:tr w:rsidR="00B507DA" w:rsidRPr="00B507DA" w:rsidTr="00CA5CEE">
        <w:tc>
          <w:tcPr>
            <w:tcW w:w="3936" w:type="dxa"/>
          </w:tcPr>
          <w:p w:rsidR="00B507DA" w:rsidRPr="00B507DA" w:rsidRDefault="00B507DA" w:rsidP="00B507DA">
            <w:pPr>
              <w:spacing w:before="120" w:after="0" w:line="240" w:lineRule="exact"/>
              <w:ind w:right="-108"/>
              <w:rPr>
                <w:rFonts w:ascii="Arial" w:hAnsi="Arial"/>
                <w:b/>
                <w:sz w:val="24"/>
                <w:szCs w:val="28"/>
                <w:lang w:eastAsia="ar-SA"/>
              </w:rPr>
            </w:pPr>
          </w:p>
        </w:tc>
        <w:tc>
          <w:tcPr>
            <w:tcW w:w="2586" w:type="dxa"/>
          </w:tcPr>
          <w:p w:rsidR="00B507DA" w:rsidRPr="00B507DA" w:rsidRDefault="00B507DA" w:rsidP="00B507DA">
            <w:pPr>
              <w:spacing w:before="120" w:after="0" w:line="240" w:lineRule="exact"/>
              <w:ind w:right="369"/>
              <w:rPr>
                <w:rFonts w:ascii="Arial" w:hAnsi="Arial"/>
                <w:sz w:val="24"/>
                <w:szCs w:val="28"/>
                <w:lang w:eastAsia="ar-SA"/>
              </w:rPr>
            </w:pPr>
          </w:p>
        </w:tc>
        <w:tc>
          <w:tcPr>
            <w:tcW w:w="2658" w:type="dxa"/>
          </w:tcPr>
          <w:p w:rsidR="00B507DA" w:rsidRPr="00B507DA" w:rsidRDefault="00B507DA" w:rsidP="00B507DA">
            <w:pPr>
              <w:spacing w:before="120" w:after="0" w:line="240" w:lineRule="exact"/>
              <w:ind w:right="369"/>
              <w:rPr>
                <w:rFonts w:ascii="Arial" w:hAnsi="Arial"/>
                <w:sz w:val="24"/>
                <w:szCs w:val="28"/>
                <w:lang w:eastAsia="ar-SA"/>
              </w:rPr>
            </w:pPr>
          </w:p>
        </w:tc>
      </w:tr>
    </w:tbl>
    <w:p w:rsidR="00B507DA" w:rsidRPr="00B507DA" w:rsidRDefault="00B507DA" w:rsidP="00B507DA">
      <w:pPr>
        <w:tabs>
          <w:tab w:val="left" w:pos="6900"/>
        </w:tabs>
        <w:overflowPunct w:val="0"/>
        <w:autoSpaceDE w:val="0"/>
        <w:autoSpaceDN w:val="0"/>
        <w:adjustRightInd w:val="0"/>
        <w:spacing w:after="0" w:line="240" w:lineRule="exact"/>
        <w:textAlignment w:val="baseline"/>
        <w:rPr>
          <w:rFonts w:ascii="Times New Roman" w:hAnsi="Times New Roman"/>
          <w:b/>
          <w:sz w:val="28"/>
          <w:szCs w:val="28"/>
          <w:lang w:eastAsia="ar-SA"/>
        </w:rPr>
      </w:pPr>
    </w:p>
    <w:p w:rsidR="00B507DA" w:rsidRPr="00B507DA" w:rsidRDefault="00B507DA" w:rsidP="00B507DA">
      <w:pPr>
        <w:tabs>
          <w:tab w:val="left" w:pos="6900"/>
        </w:tabs>
        <w:overflowPunct w:val="0"/>
        <w:autoSpaceDE w:val="0"/>
        <w:autoSpaceDN w:val="0"/>
        <w:adjustRightInd w:val="0"/>
        <w:spacing w:after="0" w:line="240" w:lineRule="exact"/>
        <w:textAlignment w:val="baseline"/>
        <w:rPr>
          <w:rFonts w:ascii="Times New Roman" w:hAnsi="Times New Roman"/>
          <w:b/>
          <w:sz w:val="28"/>
          <w:szCs w:val="28"/>
        </w:rPr>
      </w:pPr>
      <w:r w:rsidRPr="00B507DA">
        <w:rPr>
          <w:rFonts w:ascii="Times New Roman" w:hAnsi="Times New Roman"/>
          <w:sz w:val="28"/>
          <w:szCs w:val="28"/>
        </w:rPr>
        <w:t>Лист согласования прилагается.</w:t>
      </w:r>
    </w:p>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b/>
          <w:sz w:val="28"/>
          <w:szCs w:val="28"/>
        </w:rPr>
      </w:pPr>
    </w:p>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b/>
          <w:sz w:val="28"/>
          <w:szCs w:val="28"/>
        </w:rPr>
      </w:pPr>
    </w:p>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b/>
          <w:sz w:val="28"/>
          <w:szCs w:val="28"/>
        </w:rPr>
      </w:pPr>
      <w:r w:rsidRPr="00B507DA">
        <w:rPr>
          <w:rFonts w:ascii="Times New Roman" w:hAnsi="Times New Roman"/>
          <w:b/>
          <w:sz w:val="28"/>
          <w:szCs w:val="28"/>
        </w:rPr>
        <w:t>ЛИСТ СОГЛАСОВАНИЯ</w:t>
      </w:r>
    </w:p>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b/>
          <w:sz w:val="28"/>
          <w:szCs w:val="28"/>
        </w:rPr>
      </w:pPr>
    </w:p>
    <w:tbl>
      <w:tblPr>
        <w:tblW w:w="0" w:type="auto"/>
        <w:jc w:val="center"/>
        <w:tblLook w:val="01E0" w:firstRow="1" w:lastRow="1" w:firstColumn="1" w:lastColumn="1" w:noHBand="0" w:noVBand="0"/>
      </w:tblPr>
      <w:tblGrid>
        <w:gridCol w:w="4508"/>
        <w:gridCol w:w="236"/>
        <w:gridCol w:w="260"/>
        <w:gridCol w:w="1914"/>
        <w:gridCol w:w="484"/>
        <w:gridCol w:w="1305"/>
      </w:tblGrid>
      <w:tr w:rsidR="00B507DA" w:rsidRPr="00B507DA" w:rsidTr="00CA5CEE">
        <w:trPr>
          <w:jc w:val="center"/>
        </w:trPr>
        <w:tc>
          <w:tcPr>
            <w:tcW w:w="4508" w:type="dxa"/>
            <w:tcBorders>
              <w:top w:val="nil"/>
              <w:left w:val="nil"/>
              <w:bottom w:val="single" w:sz="4" w:space="0" w:color="auto"/>
              <w:right w:val="nil"/>
            </w:tcBorders>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lang w:eastAsia="ar-SA"/>
              </w:rPr>
              <w:t xml:space="preserve">Постановление </w:t>
            </w:r>
          </w:p>
        </w:tc>
        <w:tc>
          <w:tcPr>
            <w:tcW w:w="496" w:type="dxa"/>
            <w:gridSpan w:val="2"/>
          </w:tcPr>
          <w:p w:rsidR="00B507DA" w:rsidRPr="00B507DA" w:rsidRDefault="00B507DA" w:rsidP="00B507DA">
            <w:pPr>
              <w:tabs>
                <w:tab w:val="left" w:pos="6800"/>
              </w:tabs>
              <w:overflowPunct w:val="0"/>
              <w:autoSpaceDE w:val="0"/>
              <w:autoSpaceDN w:val="0"/>
              <w:adjustRightInd w:val="0"/>
              <w:spacing w:before="120" w:after="0" w:line="240" w:lineRule="exact"/>
              <w:textAlignment w:val="baseline"/>
              <w:rPr>
                <w:rFonts w:ascii="Times New Roman" w:hAnsi="Times New Roman"/>
                <w:sz w:val="28"/>
                <w:szCs w:val="28"/>
                <w:lang w:eastAsia="ar-SA"/>
              </w:rPr>
            </w:pPr>
            <w:r w:rsidRPr="00B507DA">
              <w:rPr>
                <w:rFonts w:ascii="Times New Roman" w:hAnsi="Times New Roman"/>
                <w:sz w:val="28"/>
                <w:szCs w:val="28"/>
              </w:rPr>
              <w:t>от</w:t>
            </w:r>
          </w:p>
        </w:tc>
        <w:tc>
          <w:tcPr>
            <w:tcW w:w="1914" w:type="dxa"/>
            <w:tcBorders>
              <w:top w:val="nil"/>
              <w:left w:val="nil"/>
              <w:bottom w:val="single" w:sz="4" w:space="0" w:color="auto"/>
              <w:right w:val="nil"/>
            </w:tcBorders>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p>
        </w:tc>
        <w:tc>
          <w:tcPr>
            <w:tcW w:w="484"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rPr>
              <w:t>№</w:t>
            </w:r>
          </w:p>
        </w:tc>
        <w:tc>
          <w:tcPr>
            <w:tcW w:w="1305" w:type="dxa"/>
            <w:tcBorders>
              <w:top w:val="nil"/>
              <w:left w:val="nil"/>
              <w:bottom w:val="single" w:sz="4" w:space="0" w:color="auto"/>
              <w:right w:val="nil"/>
            </w:tcBorders>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p>
        </w:tc>
      </w:tr>
      <w:tr w:rsidR="00B507DA" w:rsidRPr="00B507DA" w:rsidTr="00CA5CEE">
        <w:trPr>
          <w:jc w:val="center"/>
        </w:trPr>
        <w:tc>
          <w:tcPr>
            <w:tcW w:w="4508" w:type="dxa"/>
            <w:tcBorders>
              <w:top w:val="single" w:sz="4" w:space="0" w:color="auto"/>
              <w:left w:val="nil"/>
              <w:bottom w:val="nil"/>
              <w:right w:val="nil"/>
            </w:tcBorders>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r w:rsidRPr="00B507DA">
              <w:rPr>
                <w:rFonts w:ascii="Times New Roman" w:hAnsi="Times New Roman"/>
                <w:sz w:val="20"/>
                <w:szCs w:val="20"/>
              </w:rPr>
              <w:t>(вид документа)</w:t>
            </w:r>
          </w:p>
        </w:tc>
        <w:tc>
          <w:tcPr>
            <w:tcW w:w="236" w:type="dxa"/>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c>
          <w:tcPr>
            <w:tcW w:w="260" w:type="dxa"/>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c>
          <w:tcPr>
            <w:tcW w:w="1914" w:type="dxa"/>
            <w:tcBorders>
              <w:top w:val="single" w:sz="4" w:space="0" w:color="auto"/>
              <w:left w:val="nil"/>
              <w:bottom w:val="nil"/>
              <w:right w:val="nil"/>
            </w:tcBorders>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c>
          <w:tcPr>
            <w:tcW w:w="484" w:type="dxa"/>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c>
          <w:tcPr>
            <w:tcW w:w="1305" w:type="dxa"/>
            <w:tcBorders>
              <w:top w:val="single" w:sz="4" w:space="0" w:color="auto"/>
              <w:left w:val="nil"/>
              <w:bottom w:val="nil"/>
              <w:right w:val="nil"/>
            </w:tcBorders>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r>
    </w:tbl>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b/>
          <w:sz w:val="28"/>
          <w:szCs w:val="28"/>
          <w:lang w:eastAsia="ar-SA"/>
        </w:rPr>
      </w:pPr>
    </w:p>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sz w:val="28"/>
          <w:szCs w:val="28"/>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721"/>
        <w:gridCol w:w="2800"/>
      </w:tblGrid>
      <w:tr w:rsidR="00B507DA" w:rsidRPr="00B507DA" w:rsidTr="00CA5CEE">
        <w:tc>
          <w:tcPr>
            <w:tcW w:w="1908" w:type="dxa"/>
            <w:vAlign w:val="center"/>
          </w:tcPr>
          <w:p w:rsidR="00B507DA" w:rsidRPr="00B507DA" w:rsidRDefault="00B507DA" w:rsidP="00B507DA">
            <w:pPr>
              <w:tabs>
                <w:tab w:val="left" w:pos="6800"/>
              </w:tabs>
              <w:overflowPunct w:val="0"/>
              <w:autoSpaceDE w:val="0"/>
              <w:autoSpaceDN w:val="0"/>
              <w:adjustRightInd w:val="0"/>
              <w:spacing w:after="0" w:line="240" w:lineRule="exact"/>
              <w:ind w:left="-113" w:right="-113"/>
              <w:jc w:val="center"/>
              <w:textAlignment w:val="baseline"/>
              <w:rPr>
                <w:rFonts w:ascii="Times New Roman" w:hAnsi="Times New Roman"/>
                <w:spacing w:val="-12"/>
                <w:sz w:val="28"/>
                <w:szCs w:val="28"/>
                <w:lang w:eastAsia="ar-SA"/>
              </w:rPr>
            </w:pPr>
            <w:r w:rsidRPr="00B507DA">
              <w:rPr>
                <w:rFonts w:ascii="Times New Roman" w:hAnsi="Times New Roman"/>
                <w:spacing w:val="-12"/>
                <w:sz w:val="28"/>
                <w:szCs w:val="28"/>
              </w:rPr>
              <w:t>Дата</w:t>
            </w:r>
            <w:r w:rsidRPr="00B507DA">
              <w:rPr>
                <w:rFonts w:ascii="Times New Roman" w:hAnsi="Times New Roman"/>
                <w:spacing w:val="-12"/>
                <w:sz w:val="28"/>
                <w:szCs w:val="28"/>
              </w:rPr>
              <w:br/>
              <w:t>поступления</w:t>
            </w:r>
            <w:r w:rsidRPr="00B507DA">
              <w:rPr>
                <w:rFonts w:ascii="Times New Roman" w:hAnsi="Times New Roman"/>
                <w:spacing w:val="-12"/>
                <w:sz w:val="28"/>
                <w:szCs w:val="28"/>
              </w:rPr>
              <w:br/>
              <w:t>на согласование,</w:t>
            </w:r>
            <w:r w:rsidRPr="00B507DA">
              <w:rPr>
                <w:rFonts w:ascii="Times New Roman" w:hAnsi="Times New Roman"/>
                <w:spacing w:val="-12"/>
                <w:sz w:val="28"/>
                <w:szCs w:val="28"/>
              </w:rPr>
              <w:br/>
              <w:t>подпись</w:t>
            </w:r>
          </w:p>
        </w:tc>
        <w:tc>
          <w:tcPr>
            <w:tcW w:w="4721" w:type="dxa"/>
            <w:vAlign w:val="center"/>
          </w:tcPr>
          <w:p w:rsidR="00B507DA" w:rsidRPr="00B507DA" w:rsidRDefault="00B507DA" w:rsidP="00B507DA">
            <w:pPr>
              <w:tabs>
                <w:tab w:val="left" w:pos="6800"/>
              </w:tabs>
              <w:overflowPunct w:val="0"/>
              <w:autoSpaceDE w:val="0"/>
              <w:autoSpaceDN w:val="0"/>
              <w:adjustRightInd w:val="0"/>
              <w:spacing w:after="0" w:line="240" w:lineRule="exact"/>
              <w:ind w:left="-113" w:right="-113"/>
              <w:jc w:val="center"/>
              <w:textAlignment w:val="baseline"/>
              <w:rPr>
                <w:rFonts w:ascii="Times New Roman" w:hAnsi="Times New Roman"/>
                <w:spacing w:val="-12"/>
                <w:sz w:val="28"/>
                <w:szCs w:val="28"/>
                <w:lang w:eastAsia="ar-SA"/>
              </w:rPr>
            </w:pPr>
            <w:r w:rsidRPr="00B507DA">
              <w:rPr>
                <w:rFonts w:ascii="Times New Roman" w:hAnsi="Times New Roman"/>
                <w:spacing w:val="-12"/>
                <w:sz w:val="28"/>
                <w:szCs w:val="28"/>
              </w:rPr>
              <w:t>Наименование должности, инициалы</w:t>
            </w:r>
            <w:r w:rsidRPr="00B507DA">
              <w:rPr>
                <w:rFonts w:ascii="Times New Roman" w:hAnsi="Times New Roman"/>
                <w:spacing w:val="-12"/>
                <w:sz w:val="28"/>
                <w:szCs w:val="28"/>
              </w:rPr>
              <w:br/>
              <w:t>и фамилия руководителя, с которым</w:t>
            </w:r>
            <w:r w:rsidRPr="00B507DA">
              <w:rPr>
                <w:rFonts w:ascii="Times New Roman" w:hAnsi="Times New Roman"/>
                <w:spacing w:val="-12"/>
                <w:sz w:val="28"/>
                <w:szCs w:val="28"/>
              </w:rPr>
              <w:br/>
              <w:t>согласуется проект документа</w:t>
            </w:r>
          </w:p>
        </w:tc>
        <w:tc>
          <w:tcPr>
            <w:tcW w:w="2800" w:type="dxa"/>
            <w:vAlign w:val="center"/>
          </w:tcPr>
          <w:p w:rsidR="00B507DA" w:rsidRPr="00B507DA" w:rsidRDefault="00B507DA" w:rsidP="00B507DA">
            <w:pPr>
              <w:tabs>
                <w:tab w:val="left" w:pos="6800"/>
              </w:tabs>
              <w:overflowPunct w:val="0"/>
              <w:autoSpaceDE w:val="0"/>
              <w:autoSpaceDN w:val="0"/>
              <w:adjustRightInd w:val="0"/>
              <w:spacing w:after="0" w:line="240" w:lineRule="exact"/>
              <w:ind w:left="-113" w:right="-113"/>
              <w:jc w:val="center"/>
              <w:textAlignment w:val="baseline"/>
              <w:rPr>
                <w:rFonts w:ascii="Times New Roman" w:hAnsi="Times New Roman"/>
                <w:spacing w:val="-12"/>
                <w:sz w:val="28"/>
                <w:szCs w:val="28"/>
                <w:lang w:eastAsia="ar-SA"/>
              </w:rPr>
            </w:pPr>
            <w:r w:rsidRPr="00B507DA">
              <w:rPr>
                <w:rFonts w:ascii="Times New Roman" w:hAnsi="Times New Roman"/>
                <w:spacing w:val="-12"/>
                <w:sz w:val="28"/>
                <w:szCs w:val="28"/>
              </w:rPr>
              <w:t xml:space="preserve">Дата и номер документа,  подтверждающего </w:t>
            </w:r>
            <w:r w:rsidRPr="00B507DA">
              <w:rPr>
                <w:rFonts w:ascii="Times New Roman" w:hAnsi="Times New Roman"/>
                <w:spacing w:val="-12"/>
                <w:sz w:val="28"/>
                <w:szCs w:val="28"/>
              </w:rPr>
              <w:br/>
              <w:t>согласование, или дата</w:t>
            </w:r>
            <w:r w:rsidRPr="00B507DA">
              <w:rPr>
                <w:rFonts w:ascii="Times New Roman" w:hAnsi="Times New Roman"/>
                <w:spacing w:val="-12"/>
                <w:sz w:val="28"/>
                <w:szCs w:val="28"/>
              </w:rPr>
              <w:br/>
              <w:t xml:space="preserve">согласования, подпись </w:t>
            </w:r>
          </w:p>
        </w:tc>
      </w:tr>
      <w:tr w:rsidR="00B507DA" w:rsidRPr="00B507DA" w:rsidTr="00CA5CEE">
        <w:tc>
          <w:tcPr>
            <w:tcW w:w="1908"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p>
        </w:tc>
        <w:tc>
          <w:tcPr>
            <w:tcW w:w="4721" w:type="dxa"/>
          </w:tcPr>
          <w:p w:rsidR="00B507DA" w:rsidRPr="00B507DA" w:rsidRDefault="00B507DA" w:rsidP="00B507DA">
            <w:pPr>
              <w:tabs>
                <w:tab w:val="left" w:pos="6800"/>
              </w:tabs>
              <w:overflowPunct w:val="0"/>
              <w:autoSpaceDE w:val="0"/>
              <w:autoSpaceDN w:val="0"/>
              <w:adjustRightInd w:val="0"/>
              <w:spacing w:before="120" w:after="0" w:line="240" w:lineRule="exact"/>
              <w:textAlignment w:val="baseline"/>
              <w:rPr>
                <w:rFonts w:ascii="Times New Roman" w:hAnsi="Times New Roman"/>
                <w:sz w:val="28"/>
                <w:szCs w:val="28"/>
              </w:rPr>
            </w:pPr>
            <w:r w:rsidRPr="00B507DA">
              <w:rPr>
                <w:rFonts w:ascii="Times New Roman" w:hAnsi="Times New Roman"/>
                <w:sz w:val="28"/>
                <w:szCs w:val="28"/>
              </w:rPr>
              <w:t xml:space="preserve"> Первый заместитель Главы администрации района</w:t>
            </w:r>
          </w:p>
          <w:p w:rsidR="00B507DA" w:rsidRPr="00B507DA" w:rsidRDefault="00B507DA" w:rsidP="00B507DA">
            <w:pPr>
              <w:tabs>
                <w:tab w:val="left" w:pos="6800"/>
              </w:tabs>
              <w:overflowPunct w:val="0"/>
              <w:autoSpaceDE w:val="0"/>
              <w:autoSpaceDN w:val="0"/>
              <w:adjustRightInd w:val="0"/>
              <w:spacing w:before="120" w:after="0" w:line="240" w:lineRule="exact"/>
              <w:textAlignment w:val="baseline"/>
              <w:rPr>
                <w:rFonts w:ascii="Times New Roman" w:hAnsi="Times New Roman"/>
                <w:sz w:val="28"/>
                <w:szCs w:val="28"/>
                <w:lang w:eastAsia="ar-SA"/>
              </w:rPr>
            </w:pPr>
            <w:r w:rsidRPr="00B507DA">
              <w:rPr>
                <w:rFonts w:ascii="Times New Roman" w:hAnsi="Times New Roman"/>
                <w:sz w:val="28"/>
                <w:szCs w:val="28"/>
              </w:rPr>
              <w:t>Прокофьева  Н.В.</w:t>
            </w:r>
          </w:p>
        </w:tc>
        <w:tc>
          <w:tcPr>
            <w:tcW w:w="2800"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p>
        </w:tc>
      </w:tr>
      <w:tr w:rsidR="00B507DA" w:rsidRPr="00B507DA" w:rsidTr="00CA5CEE">
        <w:tc>
          <w:tcPr>
            <w:tcW w:w="1908"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p>
        </w:tc>
        <w:tc>
          <w:tcPr>
            <w:tcW w:w="4721" w:type="dxa"/>
          </w:tcPr>
          <w:p w:rsidR="00B507DA" w:rsidRPr="00B507DA" w:rsidRDefault="00B507DA" w:rsidP="00B507DA">
            <w:pPr>
              <w:tabs>
                <w:tab w:val="left" w:pos="6800"/>
              </w:tabs>
              <w:overflowPunct w:val="0"/>
              <w:autoSpaceDE w:val="0"/>
              <w:autoSpaceDN w:val="0"/>
              <w:adjustRightInd w:val="0"/>
              <w:spacing w:before="120" w:after="0" w:line="240" w:lineRule="exact"/>
              <w:textAlignment w:val="baseline"/>
              <w:rPr>
                <w:rFonts w:ascii="Times New Roman" w:hAnsi="Times New Roman"/>
                <w:sz w:val="28"/>
                <w:szCs w:val="28"/>
              </w:rPr>
            </w:pPr>
            <w:r w:rsidRPr="00B507DA">
              <w:rPr>
                <w:rFonts w:ascii="Times New Roman" w:hAnsi="Times New Roman"/>
                <w:sz w:val="28"/>
                <w:szCs w:val="28"/>
              </w:rPr>
              <w:t xml:space="preserve">Юрист Администрации                 </w:t>
            </w:r>
          </w:p>
          <w:p w:rsidR="00B507DA" w:rsidRPr="00B507DA" w:rsidRDefault="00B507DA" w:rsidP="00B507DA">
            <w:pPr>
              <w:tabs>
                <w:tab w:val="left" w:pos="6800"/>
              </w:tabs>
              <w:overflowPunct w:val="0"/>
              <w:autoSpaceDE w:val="0"/>
              <w:autoSpaceDN w:val="0"/>
              <w:adjustRightInd w:val="0"/>
              <w:spacing w:before="120" w:after="0" w:line="240" w:lineRule="exact"/>
              <w:textAlignment w:val="baseline"/>
              <w:rPr>
                <w:rFonts w:ascii="Times New Roman" w:hAnsi="Times New Roman"/>
                <w:sz w:val="28"/>
                <w:szCs w:val="28"/>
                <w:lang w:eastAsia="ar-SA"/>
              </w:rPr>
            </w:pPr>
            <w:r w:rsidRPr="00B507DA">
              <w:rPr>
                <w:rFonts w:ascii="Times New Roman" w:hAnsi="Times New Roman"/>
                <w:sz w:val="28"/>
                <w:szCs w:val="28"/>
                <w:lang w:eastAsia="ar-SA"/>
              </w:rPr>
              <w:t>И.Е. Логинова</w:t>
            </w:r>
          </w:p>
        </w:tc>
        <w:tc>
          <w:tcPr>
            <w:tcW w:w="2800"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p>
        </w:tc>
      </w:tr>
    </w:tbl>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b/>
          <w:sz w:val="28"/>
          <w:szCs w:val="28"/>
          <w:lang w:eastAsia="ar-SA"/>
        </w:rPr>
      </w:pPr>
    </w:p>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b/>
          <w:sz w:val="28"/>
          <w:szCs w:val="28"/>
          <w:lang w:eastAsia="ar-SA"/>
        </w:rPr>
      </w:pPr>
    </w:p>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b/>
          <w:sz w:val="28"/>
          <w:szCs w:val="28"/>
          <w:lang w:eastAsia="ar-SA"/>
        </w:rPr>
      </w:pPr>
    </w:p>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b/>
          <w:sz w:val="28"/>
          <w:szCs w:val="28"/>
        </w:rPr>
      </w:pPr>
      <w:r w:rsidRPr="00B507DA">
        <w:rPr>
          <w:rFonts w:ascii="Times New Roman" w:hAnsi="Times New Roman"/>
          <w:b/>
          <w:sz w:val="28"/>
          <w:szCs w:val="28"/>
        </w:rPr>
        <w:t>УКАЗАТЕЛЬ РАССЫЛКИ</w:t>
      </w:r>
    </w:p>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b/>
          <w:sz w:val="28"/>
          <w:szCs w:val="28"/>
        </w:rPr>
      </w:pPr>
    </w:p>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b/>
          <w:sz w:val="28"/>
          <w:szCs w:val="28"/>
        </w:rPr>
      </w:pPr>
    </w:p>
    <w:tbl>
      <w:tblPr>
        <w:tblW w:w="0" w:type="auto"/>
        <w:jc w:val="center"/>
        <w:tblLook w:val="01E0" w:firstRow="1" w:lastRow="1" w:firstColumn="1" w:lastColumn="1" w:noHBand="0" w:noVBand="0"/>
      </w:tblPr>
      <w:tblGrid>
        <w:gridCol w:w="4508"/>
        <w:gridCol w:w="236"/>
        <w:gridCol w:w="260"/>
        <w:gridCol w:w="1914"/>
        <w:gridCol w:w="484"/>
        <w:gridCol w:w="1305"/>
      </w:tblGrid>
      <w:tr w:rsidR="00B507DA" w:rsidRPr="00B507DA" w:rsidTr="00CA5CEE">
        <w:trPr>
          <w:jc w:val="center"/>
        </w:trPr>
        <w:tc>
          <w:tcPr>
            <w:tcW w:w="4508" w:type="dxa"/>
            <w:tcBorders>
              <w:top w:val="nil"/>
              <w:left w:val="nil"/>
              <w:bottom w:val="single" w:sz="4" w:space="0" w:color="auto"/>
              <w:right w:val="nil"/>
            </w:tcBorders>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lang w:eastAsia="ar-SA"/>
              </w:rPr>
              <w:t>Проект постановления</w:t>
            </w:r>
          </w:p>
        </w:tc>
        <w:tc>
          <w:tcPr>
            <w:tcW w:w="496" w:type="dxa"/>
            <w:gridSpan w:val="2"/>
          </w:tcPr>
          <w:p w:rsidR="00B507DA" w:rsidRPr="00B507DA" w:rsidRDefault="00B507DA" w:rsidP="00B507DA">
            <w:pPr>
              <w:tabs>
                <w:tab w:val="left" w:pos="6800"/>
              </w:tabs>
              <w:overflowPunct w:val="0"/>
              <w:autoSpaceDE w:val="0"/>
              <w:autoSpaceDN w:val="0"/>
              <w:adjustRightInd w:val="0"/>
              <w:spacing w:before="120" w:after="0" w:line="240" w:lineRule="exact"/>
              <w:textAlignment w:val="baseline"/>
              <w:rPr>
                <w:rFonts w:ascii="Times New Roman" w:hAnsi="Times New Roman"/>
                <w:sz w:val="28"/>
                <w:szCs w:val="28"/>
                <w:lang w:eastAsia="ar-SA"/>
              </w:rPr>
            </w:pPr>
            <w:r w:rsidRPr="00B507DA">
              <w:rPr>
                <w:rFonts w:ascii="Times New Roman" w:hAnsi="Times New Roman"/>
                <w:sz w:val="28"/>
                <w:szCs w:val="28"/>
              </w:rPr>
              <w:t>от</w:t>
            </w:r>
          </w:p>
        </w:tc>
        <w:tc>
          <w:tcPr>
            <w:tcW w:w="1914" w:type="dxa"/>
            <w:tcBorders>
              <w:top w:val="nil"/>
              <w:left w:val="nil"/>
              <w:bottom w:val="single" w:sz="4" w:space="0" w:color="auto"/>
              <w:right w:val="nil"/>
            </w:tcBorders>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p>
        </w:tc>
        <w:tc>
          <w:tcPr>
            <w:tcW w:w="484"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rPr>
              <w:t>№</w:t>
            </w:r>
          </w:p>
        </w:tc>
        <w:tc>
          <w:tcPr>
            <w:tcW w:w="1305" w:type="dxa"/>
            <w:tcBorders>
              <w:top w:val="nil"/>
              <w:left w:val="nil"/>
              <w:bottom w:val="single" w:sz="4" w:space="0" w:color="auto"/>
              <w:right w:val="nil"/>
            </w:tcBorders>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p>
        </w:tc>
      </w:tr>
      <w:tr w:rsidR="00B507DA" w:rsidRPr="00B507DA" w:rsidTr="00CA5CEE">
        <w:trPr>
          <w:jc w:val="center"/>
        </w:trPr>
        <w:tc>
          <w:tcPr>
            <w:tcW w:w="4508" w:type="dxa"/>
            <w:tcBorders>
              <w:top w:val="single" w:sz="4" w:space="0" w:color="auto"/>
              <w:left w:val="nil"/>
              <w:bottom w:val="nil"/>
              <w:right w:val="nil"/>
            </w:tcBorders>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r w:rsidRPr="00B507DA">
              <w:rPr>
                <w:rFonts w:ascii="Times New Roman" w:hAnsi="Times New Roman"/>
                <w:sz w:val="20"/>
                <w:szCs w:val="20"/>
              </w:rPr>
              <w:t>(вид документа)</w:t>
            </w:r>
          </w:p>
        </w:tc>
        <w:tc>
          <w:tcPr>
            <w:tcW w:w="236" w:type="dxa"/>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c>
          <w:tcPr>
            <w:tcW w:w="260" w:type="dxa"/>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c>
          <w:tcPr>
            <w:tcW w:w="1914" w:type="dxa"/>
            <w:tcBorders>
              <w:top w:val="single" w:sz="4" w:space="0" w:color="auto"/>
              <w:left w:val="nil"/>
              <w:bottom w:val="nil"/>
              <w:right w:val="nil"/>
            </w:tcBorders>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c>
          <w:tcPr>
            <w:tcW w:w="484" w:type="dxa"/>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c>
          <w:tcPr>
            <w:tcW w:w="1305" w:type="dxa"/>
            <w:tcBorders>
              <w:top w:val="single" w:sz="4" w:space="0" w:color="auto"/>
              <w:left w:val="nil"/>
              <w:bottom w:val="nil"/>
              <w:right w:val="nil"/>
            </w:tcBorders>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p>
        </w:tc>
      </w:tr>
      <w:tr w:rsidR="00B507DA" w:rsidRPr="00B507DA" w:rsidTr="00CA5CEE">
        <w:trPr>
          <w:jc w:val="center"/>
        </w:trPr>
        <w:tc>
          <w:tcPr>
            <w:tcW w:w="8707" w:type="dxa"/>
            <w:gridSpan w:val="6"/>
            <w:tcBorders>
              <w:top w:val="nil"/>
              <w:left w:val="nil"/>
              <w:bottom w:val="single" w:sz="4" w:space="0" w:color="auto"/>
              <w:right w:val="nil"/>
            </w:tcBorders>
          </w:tcPr>
          <w:p w:rsidR="00B507DA" w:rsidRPr="00B507DA" w:rsidRDefault="00B507DA" w:rsidP="00B507DA">
            <w:pPr>
              <w:overflowPunct w:val="0"/>
              <w:autoSpaceDE w:val="0"/>
              <w:autoSpaceDN w:val="0"/>
              <w:adjustRightInd w:val="0"/>
              <w:spacing w:after="0" w:line="240" w:lineRule="exact"/>
              <w:jc w:val="center"/>
              <w:textAlignment w:val="baseline"/>
              <w:rPr>
                <w:rFonts w:ascii="Times New Roman" w:hAnsi="Times New Roman"/>
                <w:b/>
                <w:bCs/>
                <w:sz w:val="28"/>
                <w:szCs w:val="28"/>
              </w:rPr>
            </w:pPr>
            <w:r w:rsidRPr="00B507DA">
              <w:rPr>
                <w:rFonts w:ascii="Times New Roman" w:hAnsi="Times New Roman"/>
                <w:b/>
                <w:sz w:val="28"/>
                <w:szCs w:val="28"/>
              </w:rPr>
              <w:t xml:space="preserve">Об утверждении устава Муниципального автономного общеобразовательного учреждения «Начальная школа – детский сад»  д. Красный Бор» </w:t>
            </w:r>
          </w:p>
        </w:tc>
      </w:tr>
      <w:tr w:rsidR="00B507DA" w:rsidRPr="00B507DA" w:rsidTr="00CA5CEE">
        <w:trPr>
          <w:jc w:val="center"/>
        </w:trPr>
        <w:tc>
          <w:tcPr>
            <w:tcW w:w="8707" w:type="dxa"/>
            <w:gridSpan w:val="6"/>
            <w:tcBorders>
              <w:top w:val="single" w:sz="4" w:space="0" w:color="auto"/>
              <w:left w:val="nil"/>
              <w:bottom w:val="nil"/>
              <w:right w:val="nil"/>
            </w:tcBorders>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4"/>
                <w:szCs w:val="24"/>
                <w:lang w:eastAsia="ar-SA"/>
              </w:rPr>
            </w:pPr>
            <w:r w:rsidRPr="00B507DA">
              <w:rPr>
                <w:rFonts w:ascii="Times New Roman" w:hAnsi="Times New Roman"/>
                <w:sz w:val="20"/>
                <w:szCs w:val="20"/>
              </w:rPr>
              <w:t>(заголовок к тексту)</w:t>
            </w:r>
          </w:p>
        </w:tc>
      </w:tr>
    </w:tbl>
    <w:p w:rsidR="00B507DA" w:rsidRPr="00B507DA" w:rsidRDefault="00B507DA" w:rsidP="00B507DA">
      <w:pPr>
        <w:tabs>
          <w:tab w:val="left" w:pos="6800"/>
        </w:tabs>
        <w:overflowPunct w:val="0"/>
        <w:autoSpaceDE w:val="0"/>
        <w:autoSpaceDN w:val="0"/>
        <w:adjustRightInd w:val="0"/>
        <w:spacing w:after="0" w:line="280" w:lineRule="exact"/>
        <w:jc w:val="center"/>
        <w:textAlignment w:val="baseline"/>
        <w:rPr>
          <w:rFonts w:ascii="Times New Roman" w:hAnsi="Times New Roman"/>
          <w:b/>
          <w:sz w:val="28"/>
          <w:szCs w:val="28"/>
          <w:lang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6817"/>
        <w:gridCol w:w="1719"/>
      </w:tblGrid>
      <w:tr w:rsidR="00B507DA" w:rsidRPr="00B507DA" w:rsidTr="00CA5CEE">
        <w:tc>
          <w:tcPr>
            <w:tcW w:w="820" w:type="dxa"/>
            <w:vAlign w:val="center"/>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rPr>
              <w:t>№</w:t>
            </w:r>
            <w:r w:rsidRPr="00B507DA">
              <w:rPr>
                <w:rFonts w:ascii="Times New Roman" w:hAnsi="Times New Roman"/>
                <w:sz w:val="28"/>
                <w:szCs w:val="28"/>
              </w:rPr>
              <w:br/>
              <w:t>п/п</w:t>
            </w:r>
          </w:p>
        </w:tc>
        <w:tc>
          <w:tcPr>
            <w:tcW w:w="6817" w:type="dxa"/>
            <w:vAlign w:val="center"/>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rPr>
              <w:t xml:space="preserve">Наименование адресата (должностное лицо, </w:t>
            </w:r>
            <w:r w:rsidRPr="00B507DA">
              <w:rPr>
                <w:rFonts w:ascii="Times New Roman" w:hAnsi="Times New Roman"/>
                <w:sz w:val="28"/>
                <w:szCs w:val="28"/>
              </w:rPr>
              <w:br/>
              <w:t>структурное подразделение, орган исполнительной власти района и др.)</w:t>
            </w:r>
          </w:p>
        </w:tc>
        <w:tc>
          <w:tcPr>
            <w:tcW w:w="1719" w:type="dxa"/>
            <w:vAlign w:val="center"/>
          </w:tcPr>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rPr>
              <w:t>Количество</w:t>
            </w:r>
            <w:r w:rsidRPr="00B507DA">
              <w:rPr>
                <w:rFonts w:ascii="Times New Roman" w:hAnsi="Times New Roman"/>
                <w:sz w:val="28"/>
                <w:szCs w:val="28"/>
              </w:rPr>
              <w:br/>
              <w:t>экземпляров</w:t>
            </w:r>
          </w:p>
        </w:tc>
      </w:tr>
      <w:tr w:rsidR="00B507DA" w:rsidRPr="00B507DA" w:rsidTr="00CA5CEE">
        <w:tc>
          <w:tcPr>
            <w:tcW w:w="820"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lang w:eastAsia="ar-SA"/>
              </w:rPr>
              <w:t>1.</w:t>
            </w:r>
          </w:p>
        </w:tc>
        <w:tc>
          <w:tcPr>
            <w:tcW w:w="6817" w:type="dxa"/>
          </w:tcPr>
          <w:p w:rsidR="00B507DA" w:rsidRPr="00B507DA" w:rsidRDefault="00B507DA" w:rsidP="00B507DA">
            <w:pPr>
              <w:tabs>
                <w:tab w:val="left" w:pos="6800"/>
              </w:tabs>
              <w:overflowPunct w:val="0"/>
              <w:autoSpaceDE w:val="0"/>
              <w:autoSpaceDN w:val="0"/>
              <w:adjustRightInd w:val="0"/>
              <w:spacing w:before="120" w:after="0" w:line="240" w:lineRule="exact"/>
              <w:textAlignment w:val="baseline"/>
              <w:rPr>
                <w:rFonts w:ascii="Times New Roman" w:hAnsi="Times New Roman"/>
                <w:sz w:val="28"/>
                <w:szCs w:val="28"/>
                <w:lang w:eastAsia="ar-SA"/>
              </w:rPr>
            </w:pPr>
            <w:r w:rsidRPr="00B507DA">
              <w:rPr>
                <w:rFonts w:ascii="Times New Roman" w:hAnsi="Times New Roman"/>
                <w:sz w:val="24"/>
                <w:szCs w:val="20"/>
              </w:rPr>
              <w:t xml:space="preserve">в Дело </w:t>
            </w:r>
          </w:p>
        </w:tc>
        <w:tc>
          <w:tcPr>
            <w:tcW w:w="1719"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lang w:eastAsia="ar-SA"/>
              </w:rPr>
              <w:t>1</w:t>
            </w:r>
          </w:p>
        </w:tc>
      </w:tr>
      <w:tr w:rsidR="00B507DA" w:rsidRPr="00B507DA" w:rsidTr="00CA5CEE">
        <w:tc>
          <w:tcPr>
            <w:tcW w:w="820"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lang w:eastAsia="ar-SA"/>
              </w:rPr>
              <w:t>2.</w:t>
            </w:r>
          </w:p>
        </w:tc>
        <w:tc>
          <w:tcPr>
            <w:tcW w:w="6817" w:type="dxa"/>
          </w:tcPr>
          <w:p w:rsidR="00B507DA" w:rsidRPr="00B507DA" w:rsidRDefault="00B507DA" w:rsidP="00B507DA">
            <w:pPr>
              <w:tabs>
                <w:tab w:val="left" w:pos="6800"/>
              </w:tabs>
              <w:overflowPunct w:val="0"/>
              <w:autoSpaceDE w:val="0"/>
              <w:autoSpaceDN w:val="0"/>
              <w:adjustRightInd w:val="0"/>
              <w:spacing w:before="120" w:after="0" w:line="240" w:lineRule="exact"/>
              <w:textAlignment w:val="baseline"/>
              <w:rPr>
                <w:rFonts w:ascii="Times New Roman" w:hAnsi="Times New Roman"/>
                <w:sz w:val="28"/>
                <w:szCs w:val="28"/>
                <w:lang w:eastAsia="ar-SA"/>
              </w:rPr>
            </w:pPr>
            <w:r w:rsidRPr="00B507DA">
              <w:rPr>
                <w:rFonts w:ascii="Times New Roman" w:hAnsi="Times New Roman"/>
                <w:sz w:val="28"/>
                <w:szCs w:val="28"/>
              </w:rPr>
              <w:t>Муниципальное автономное общеобразовательное учреждение «Начальная школа – детский сад  д. Красный Бор»</w:t>
            </w:r>
          </w:p>
        </w:tc>
        <w:tc>
          <w:tcPr>
            <w:tcW w:w="1719"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lang w:eastAsia="ar-SA"/>
              </w:rPr>
              <w:t>2</w:t>
            </w:r>
          </w:p>
        </w:tc>
      </w:tr>
      <w:tr w:rsidR="00B507DA" w:rsidRPr="00B507DA" w:rsidTr="00CA5CEE">
        <w:tc>
          <w:tcPr>
            <w:tcW w:w="820"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lang w:eastAsia="ar-SA"/>
              </w:rPr>
              <w:t>3</w:t>
            </w:r>
          </w:p>
        </w:tc>
        <w:tc>
          <w:tcPr>
            <w:tcW w:w="6817" w:type="dxa"/>
          </w:tcPr>
          <w:p w:rsidR="00B507DA" w:rsidRPr="00B507DA" w:rsidRDefault="00B507DA" w:rsidP="00B507DA">
            <w:pPr>
              <w:tabs>
                <w:tab w:val="left" w:pos="6800"/>
              </w:tabs>
              <w:overflowPunct w:val="0"/>
              <w:autoSpaceDE w:val="0"/>
              <w:autoSpaceDN w:val="0"/>
              <w:adjustRightInd w:val="0"/>
              <w:spacing w:before="120" w:after="0" w:line="240" w:lineRule="exact"/>
              <w:textAlignment w:val="baseline"/>
              <w:rPr>
                <w:rFonts w:ascii="Times New Roman" w:hAnsi="Times New Roman"/>
                <w:sz w:val="28"/>
                <w:szCs w:val="28"/>
                <w:lang w:eastAsia="ar-SA"/>
              </w:rPr>
            </w:pPr>
            <w:r w:rsidRPr="00B507DA">
              <w:rPr>
                <w:rFonts w:ascii="Times New Roman" w:hAnsi="Times New Roman"/>
                <w:sz w:val="28"/>
                <w:szCs w:val="28"/>
                <w:lang w:eastAsia="ar-SA"/>
              </w:rPr>
              <w:t>Отдел образования</w:t>
            </w:r>
          </w:p>
        </w:tc>
        <w:tc>
          <w:tcPr>
            <w:tcW w:w="1719" w:type="dxa"/>
          </w:tcPr>
          <w:p w:rsidR="00B507DA" w:rsidRPr="00B507DA" w:rsidRDefault="00B507DA" w:rsidP="00B507DA">
            <w:pPr>
              <w:tabs>
                <w:tab w:val="left" w:pos="6800"/>
              </w:tabs>
              <w:overflowPunct w:val="0"/>
              <w:autoSpaceDE w:val="0"/>
              <w:autoSpaceDN w:val="0"/>
              <w:adjustRightInd w:val="0"/>
              <w:spacing w:before="120" w:after="0" w:line="240" w:lineRule="exact"/>
              <w:jc w:val="center"/>
              <w:textAlignment w:val="baseline"/>
              <w:rPr>
                <w:rFonts w:ascii="Times New Roman" w:hAnsi="Times New Roman"/>
                <w:sz w:val="28"/>
                <w:szCs w:val="28"/>
                <w:lang w:eastAsia="ar-SA"/>
              </w:rPr>
            </w:pPr>
            <w:r w:rsidRPr="00B507DA">
              <w:rPr>
                <w:rFonts w:ascii="Times New Roman" w:hAnsi="Times New Roman"/>
                <w:sz w:val="28"/>
                <w:szCs w:val="28"/>
                <w:lang w:eastAsia="ar-SA"/>
              </w:rPr>
              <w:t>1</w:t>
            </w:r>
          </w:p>
        </w:tc>
      </w:tr>
    </w:tbl>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b/>
          <w:sz w:val="28"/>
          <w:szCs w:val="28"/>
          <w:lang w:eastAsia="ar-SA"/>
        </w:rPr>
      </w:pPr>
    </w:p>
    <w:p w:rsidR="00B507DA" w:rsidRPr="00B507DA" w:rsidRDefault="00B507DA" w:rsidP="00B507DA">
      <w:pPr>
        <w:tabs>
          <w:tab w:val="left" w:pos="6800"/>
        </w:tabs>
        <w:overflowPunct w:val="0"/>
        <w:autoSpaceDE w:val="0"/>
        <w:autoSpaceDN w:val="0"/>
        <w:adjustRightInd w:val="0"/>
        <w:spacing w:after="0" w:line="240" w:lineRule="exact"/>
        <w:jc w:val="center"/>
        <w:textAlignment w:val="baseline"/>
        <w:rPr>
          <w:rFonts w:ascii="Times New Roman" w:hAnsi="Times New Roman"/>
          <w:b/>
          <w:sz w:val="28"/>
          <w:szCs w:val="28"/>
          <w:lang w:eastAsia="ar-SA"/>
        </w:rPr>
      </w:pPr>
    </w:p>
    <w:tbl>
      <w:tblPr>
        <w:tblW w:w="0" w:type="auto"/>
        <w:tblLayout w:type="fixed"/>
        <w:tblLook w:val="01E0" w:firstRow="1" w:lastRow="1" w:firstColumn="1" w:lastColumn="1" w:noHBand="0" w:noVBand="0"/>
      </w:tblPr>
      <w:tblGrid>
        <w:gridCol w:w="3749"/>
        <w:gridCol w:w="2586"/>
        <w:gridCol w:w="2394"/>
      </w:tblGrid>
      <w:tr w:rsidR="00B507DA" w:rsidRPr="00B507DA" w:rsidTr="00CA5CEE">
        <w:tc>
          <w:tcPr>
            <w:tcW w:w="3749" w:type="dxa"/>
          </w:tcPr>
          <w:p w:rsidR="00B507DA" w:rsidRPr="00B507DA" w:rsidRDefault="00B507DA" w:rsidP="00B507DA">
            <w:pPr>
              <w:overflowPunct w:val="0"/>
              <w:autoSpaceDE w:val="0"/>
              <w:autoSpaceDN w:val="0"/>
              <w:adjustRightInd w:val="0"/>
              <w:spacing w:after="0" w:line="240" w:lineRule="exact"/>
              <w:textAlignment w:val="baseline"/>
              <w:rPr>
                <w:rFonts w:ascii="Times New Roman" w:hAnsi="Times New Roman"/>
                <w:sz w:val="24"/>
                <w:szCs w:val="24"/>
                <w:lang w:eastAsia="ar-SA"/>
              </w:rPr>
            </w:pPr>
          </w:p>
        </w:tc>
        <w:tc>
          <w:tcPr>
            <w:tcW w:w="2586" w:type="dxa"/>
            <w:tcBorders>
              <w:top w:val="single" w:sz="4" w:space="0" w:color="auto"/>
              <w:left w:val="nil"/>
              <w:bottom w:val="nil"/>
              <w:right w:val="nil"/>
            </w:tcBorders>
          </w:tcPr>
          <w:p w:rsidR="00B507DA" w:rsidRPr="00B507DA" w:rsidRDefault="00B507DA" w:rsidP="00B507DA">
            <w:pPr>
              <w:spacing w:after="0" w:line="240" w:lineRule="exact"/>
              <w:ind w:right="-118"/>
              <w:jc w:val="center"/>
              <w:rPr>
                <w:rFonts w:ascii="Arial" w:hAnsi="Arial"/>
                <w:sz w:val="24"/>
                <w:szCs w:val="24"/>
              </w:rPr>
            </w:pPr>
          </w:p>
        </w:tc>
        <w:tc>
          <w:tcPr>
            <w:tcW w:w="2394" w:type="dxa"/>
          </w:tcPr>
          <w:p w:rsidR="00B507DA" w:rsidRPr="00B507DA" w:rsidRDefault="00B507DA" w:rsidP="00B507DA">
            <w:pPr>
              <w:spacing w:after="0" w:line="240" w:lineRule="exact"/>
              <w:ind w:right="369"/>
              <w:jc w:val="center"/>
              <w:rPr>
                <w:rFonts w:ascii="Arial" w:hAnsi="Arial"/>
                <w:sz w:val="24"/>
                <w:szCs w:val="24"/>
                <w:lang w:eastAsia="ar-SA"/>
              </w:rPr>
            </w:pPr>
            <w:r w:rsidRPr="00B507DA">
              <w:rPr>
                <w:rFonts w:ascii="Arial" w:hAnsi="Arial"/>
                <w:sz w:val="24"/>
                <w:szCs w:val="24"/>
                <w:lang w:eastAsia="ar-SA"/>
              </w:rPr>
              <w:t>Н.В.Федорова</w:t>
            </w:r>
          </w:p>
        </w:tc>
      </w:tr>
      <w:tr w:rsidR="00B507DA" w:rsidRPr="00B507DA" w:rsidTr="00CA5CEE">
        <w:tc>
          <w:tcPr>
            <w:tcW w:w="3749" w:type="dxa"/>
          </w:tcPr>
          <w:p w:rsidR="00B507DA" w:rsidRPr="00B507DA" w:rsidRDefault="00B507DA" w:rsidP="00B507DA">
            <w:pPr>
              <w:overflowPunct w:val="0"/>
              <w:autoSpaceDE w:val="0"/>
              <w:autoSpaceDN w:val="0"/>
              <w:adjustRightInd w:val="0"/>
              <w:spacing w:after="0" w:line="240" w:lineRule="auto"/>
              <w:textAlignment w:val="baseline"/>
              <w:rPr>
                <w:rFonts w:ascii="Times New Roman" w:hAnsi="Times New Roman"/>
                <w:sz w:val="20"/>
                <w:szCs w:val="24"/>
                <w:lang w:eastAsia="ar-SA"/>
              </w:rPr>
            </w:pPr>
          </w:p>
        </w:tc>
        <w:tc>
          <w:tcPr>
            <w:tcW w:w="2586" w:type="dxa"/>
            <w:tcBorders>
              <w:top w:val="single" w:sz="4" w:space="0" w:color="auto"/>
              <w:left w:val="nil"/>
              <w:bottom w:val="nil"/>
              <w:right w:val="nil"/>
            </w:tcBorders>
          </w:tcPr>
          <w:p w:rsidR="00B507DA" w:rsidRPr="00B507DA" w:rsidRDefault="00B507DA" w:rsidP="00B507DA">
            <w:pPr>
              <w:spacing w:after="0" w:line="240" w:lineRule="exact"/>
              <w:ind w:right="-118"/>
              <w:jc w:val="center"/>
              <w:rPr>
                <w:rFonts w:ascii="Arial" w:hAnsi="Arial"/>
                <w:sz w:val="24"/>
                <w:szCs w:val="24"/>
                <w:lang w:eastAsia="ar-SA"/>
              </w:rPr>
            </w:pPr>
            <w:r w:rsidRPr="00B507DA">
              <w:rPr>
                <w:rFonts w:ascii="Arial" w:hAnsi="Arial"/>
                <w:sz w:val="24"/>
                <w:szCs w:val="24"/>
              </w:rPr>
              <w:t>(подпись)</w:t>
            </w:r>
          </w:p>
        </w:tc>
        <w:tc>
          <w:tcPr>
            <w:tcW w:w="2394" w:type="dxa"/>
          </w:tcPr>
          <w:p w:rsidR="00B507DA" w:rsidRPr="00B507DA" w:rsidRDefault="00B507DA" w:rsidP="00B507DA">
            <w:pPr>
              <w:spacing w:after="0" w:line="240" w:lineRule="exact"/>
              <w:ind w:right="369"/>
              <w:jc w:val="center"/>
              <w:rPr>
                <w:rFonts w:ascii="Arial" w:hAnsi="Arial"/>
                <w:sz w:val="24"/>
                <w:szCs w:val="24"/>
                <w:lang w:eastAsia="ar-SA"/>
              </w:rPr>
            </w:pPr>
          </w:p>
        </w:tc>
      </w:tr>
    </w:tbl>
    <w:p w:rsidR="00B507DA" w:rsidRPr="00B507DA" w:rsidRDefault="00B507DA" w:rsidP="00B507DA">
      <w:pPr>
        <w:overflowPunct w:val="0"/>
        <w:autoSpaceDE w:val="0"/>
        <w:autoSpaceDN w:val="0"/>
        <w:adjustRightInd w:val="0"/>
        <w:spacing w:after="0" w:line="240" w:lineRule="auto"/>
        <w:ind w:right="-240"/>
        <w:textAlignment w:val="baseline"/>
        <w:rPr>
          <w:rFonts w:ascii="Times New Roman" w:hAnsi="Times New Roman"/>
          <w:sz w:val="24"/>
          <w:szCs w:val="20"/>
        </w:rPr>
      </w:pP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811B70" w:rsidRDefault="00811B7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Layout w:type="fixed"/>
        <w:tblCellMar>
          <w:left w:w="10" w:type="dxa"/>
          <w:right w:w="10" w:type="dxa"/>
        </w:tblCellMar>
        <w:tblLook w:val="0000" w:firstRow="0" w:lastRow="0" w:firstColumn="0" w:lastColumn="0" w:noHBand="0" w:noVBand="0"/>
      </w:tblPr>
      <w:tblGrid>
        <w:gridCol w:w="4817"/>
        <w:gridCol w:w="4821"/>
      </w:tblGrid>
      <w:tr w:rsidR="00811B70">
        <w:tblPrEx>
          <w:tblCellMar>
            <w:top w:w="0" w:type="dxa"/>
            <w:bottom w:w="0" w:type="dxa"/>
          </w:tblCellMar>
        </w:tblPrEx>
        <w:trPr>
          <w:trHeight w:val="1754"/>
        </w:trPr>
        <w:tc>
          <w:tcPr>
            <w:tcW w:w="4817" w:type="dxa"/>
            <w:tcBorders>
              <w:top w:val="single" w:sz="2" w:space="0" w:color="000000"/>
              <w:left w:val="single" w:sz="2" w:space="0" w:color="000000"/>
              <w:bottom w:val="single" w:sz="2" w:space="0" w:color="000000"/>
              <w:right w:val="nil"/>
            </w:tcBorders>
            <w:shd w:val="clear" w:color="auto" w:fill="FFFFFF"/>
          </w:tcPr>
          <w:p w:rsidR="00811B70" w:rsidRDefault="00811B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СОГЛАСОВАНО</w:t>
            </w:r>
          </w:p>
          <w:p w:rsidR="00811B70" w:rsidRDefault="00811B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Начальник отдела по управлению муниципальным имуществом  и экономике Администрации Холмского муниципального района Новгородской области</w:t>
            </w:r>
          </w:p>
          <w:p w:rsidR="00811B70" w:rsidRDefault="00811B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sz w:val="24"/>
                <w:szCs w:val="24"/>
                <w:lang w:val="en-US"/>
              </w:rPr>
              <w:t xml:space="preserve">_________________ </w:t>
            </w:r>
            <w:r>
              <w:rPr>
                <w:rFonts w:ascii="Times New Roman CYR" w:hAnsi="Times New Roman CYR" w:cs="Times New Roman CYR"/>
                <w:sz w:val="24"/>
                <w:szCs w:val="24"/>
              </w:rPr>
              <w:t>Т.А.Прокофьева</w:t>
            </w:r>
          </w:p>
          <w:p w:rsidR="00811B70" w:rsidRDefault="00811B70">
            <w:pPr>
              <w:widowControl w:val="0"/>
              <w:autoSpaceDE w:val="0"/>
              <w:autoSpaceDN w:val="0"/>
              <w:adjustRightInd w:val="0"/>
              <w:spacing w:after="0" w:line="240" w:lineRule="auto"/>
              <w:jc w:val="both"/>
              <w:rPr>
                <w:rFonts w:ascii="Calibri" w:hAnsi="Calibri" w:cs="Calibri"/>
                <w:lang w:val="en-US"/>
              </w:rPr>
            </w:pPr>
          </w:p>
        </w:tc>
        <w:tc>
          <w:tcPr>
            <w:tcW w:w="4821" w:type="dxa"/>
            <w:tcBorders>
              <w:top w:val="single" w:sz="2" w:space="0" w:color="000000"/>
              <w:left w:val="single" w:sz="2" w:space="0" w:color="000000"/>
              <w:bottom w:val="single" w:sz="2" w:space="0" w:color="000000"/>
              <w:right w:val="single" w:sz="2" w:space="0" w:color="000000"/>
            </w:tcBorders>
            <w:shd w:val="clear" w:color="auto" w:fill="FFFFFF"/>
          </w:tcPr>
          <w:p w:rsidR="00811B70" w:rsidRDefault="00811B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УТВЕРЖДЕН</w:t>
            </w:r>
          </w:p>
          <w:p w:rsidR="00811B70" w:rsidRDefault="00811B7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Глава Администрации Холмского муниципального района Новгородской области</w:t>
            </w:r>
          </w:p>
          <w:p w:rsidR="00811B70" w:rsidRPr="00811B70" w:rsidRDefault="00811B70">
            <w:pPr>
              <w:widowControl w:val="0"/>
              <w:autoSpaceDE w:val="0"/>
              <w:autoSpaceDN w:val="0"/>
              <w:adjustRightInd w:val="0"/>
              <w:spacing w:after="0" w:line="240" w:lineRule="auto"/>
              <w:jc w:val="both"/>
              <w:rPr>
                <w:rFonts w:ascii="Calibri" w:hAnsi="Calibri" w:cs="Calibri"/>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Default="00811B70">
            <w:pPr>
              <w:widowControl w:val="0"/>
              <w:autoSpaceDE w:val="0"/>
              <w:autoSpaceDN w:val="0"/>
              <w:adjustRightInd w:val="0"/>
              <w:spacing w:after="0" w:line="240" w:lineRule="auto"/>
              <w:jc w:val="both"/>
              <w:rPr>
                <w:rFonts w:ascii="Calibri" w:hAnsi="Calibri" w:cs="Calibri"/>
                <w:sz w:val="24"/>
                <w:szCs w:val="24"/>
                <w:lang/>
              </w:rPr>
            </w:pPr>
            <w:r>
              <w:rPr>
                <w:rFonts w:ascii="Times New Roman" w:hAnsi="Times New Roman"/>
                <w:sz w:val="24"/>
                <w:szCs w:val="24"/>
                <w:lang w:val="en-US"/>
              </w:rPr>
              <w:t xml:space="preserve">______________ </w:t>
            </w:r>
            <w:r>
              <w:rPr>
                <w:rFonts w:ascii="Times New Roman CYR" w:hAnsi="Times New Roman CYR" w:cs="Times New Roman CYR"/>
                <w:sz w:val="24"/>
                <w:szCs w:val="24"/>
              </w:rPr>
              <w:t>В.И. Саляев</w:t>
            </w:r>
          </w:p>
          <w:p w:rsidR="00811B70" w:rsidRDefault="00811B70">
            <w:pPr>
              <w:widowControl w:val="0"/>
              <w:autoSpaceDE w:val="0"/>
              <w:autoSpaceDN w:val="0"/>
              <w:adjustRightInd w:val="0"/>
              <w:spacing w:after="0" w:line="240" w:lineRule="auto"/>
              <w:jc w:val="both"/>
              <w:rPr>
                <w:rFonts w:ascii="Calibri" w:hAnsi="Calibri" w:cs="Calibri"/>
                <w:lang w:val="en-US"/>
              </w:rPr>
            </w:pPr>
          </w:p>
        </w:tc>
      </w:tr>
    </w:tbl>
    <w:p w:rsidR="00811B70" w:rsidRDefault="00811B70">
      <w:pPr>
        <w:widowControl w:val="0"/>
        <w:autoSpaceDE w:val="0"/>
        <w:autoSpaceDN w:val="0"/>
        <w:adjustRightInd w:val="0"/>
        <w:spacing w:after="0" w:line="240" w:lineRule="auto"/>
        <w:jc w:val="center"/>
        <w:rPr>
          <w:rFonts w:ascii="Calibri" w:hAnsi="Calibri" w:cs="Calibri"/>
          <w:sz w:val="24"/>
          <w:szCs w:val="24"/>
          <w:lang/>
        </w:rPr>
      </w:pPr>
    </w:p>
    <w:p w:rsidR="00811B70" w:rsidRDefault="00811B70">
      <w:pPr>
        <w:widowControl w:val="0"/>
        <w:autoSpaceDE w:val="0"/>
        <w:autoSpaceDN w:val="0"/>
        <w:adjustRightInd w:val="0"/>
        <w:spacing w:after="0" w:line="240" w:lineRule="auto"/>
        <w:jc w:val="center"/>
        <w:rPr>
          <w:rFonts w:ascii="Calibri" w:hAnsi="Calibri" w:cs="Calibri"/>
          <w:lang w:val="en-US"/>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Default="00811B70">
      <w:pPr>
        <w:widowControl w:val="0"/>
        <w:autoSpaceDE w:val="0"/>
        <w:autoSpaceDN w:val="0"/>
        <w:adjustRightInd w:val="0"/>
        <w:spacing w:after="0" w:line="360" w:lineRule="auto"/>
        <w:jc w:val="center"/>
        <w:rPr>
          <w:rFonts w:ascii="Times New Roman CYR" w:hAnsi="Times New Roman CYR" w:cs="Times New Roman CYR"/>
          <w:b/>
          <w:bCs/>
          <w:sz w:val="32"/>
          <w:szCs w:val="32"/>
        </w:rPr>
      </w:pPr>
      <w:r>
        <w:rPr>
          <w:rFonts w:ascii="Times New Roman CYR" w:hAnsi="Times New Roman CYR" w:cs="Times New Roman CYR"/>
          <w:b/>
          <w:bCs/>
          <w:sz w:val="32"/>
          <w:szCs w:val="32"/>
        </w:rPr>
        <w:t>У С Т А В</w:t>
      </w:r>
    </w:p>
    <w:p w:rsidR="00811B70" w:rsidRDefault="00811B70">
      <w:pPr>
        <w:widowControl w:val="0"/>
        <w:autoSpaceDE w:val="0"/>
        <w:autoSpaceDN w:val="0"/>
        <w:adjustRightInd w:val="0"/>
        <w:spacing w:after="120" w:line="360" w:lineRule="auto"/>
        <w:jc w:val="center"/>
        <w:rPr>
          <w:rFonts w:ascii="Times New Roman CYR" w:hAnsi="Times New Roman CYR" w:cs="Times New Roman CYR"/>
          <w:sz w:val="32"/>
          <w:szCs w:val="32"/>
        </w:rPr>
      </w:pPr>
      <w:r>
        <w:rPr>
          <w:rFonts w:ascii="Times New Roman CYR" w:hAnsi="Times New Roman CYR" w:cs="Times New Roman CYR"/>
          <w:sz w:val="32"/>
          <w:szCs w:val="32"/>
        </w:rPr>
        <w:t>муниципального автономного образовательного учреждения</w:t>
      </w:r>
    </w:p>
    <w:p w:rsidR="00811B70" w:rsidRDefault="00811B70">
      <w:pPr>
        <w:widowControl w:val="0"/>
        <w:autoSpaceDE w:val="0"/>
        <w:autoSpaceDN w:val="0"/>
        <w:adjustRightInd w:val="0"/>
        <w:spacing w:after="120" w:line="360" w:lineRule="auto"/>
        <w:jc w:val="center"/>
        <w:rPr>
          <w:rFonts w:ascii="Times New Roman CYR" w:hAnsi="Times New Roman CYR" w:cs="Times New Roman CYR"/>
          <w:sz w:val="24"/>
          <w:szCs w:val="24"/>
        </w:rPr>
      </w:pPr>
      <w:r w:rsidRPr="00DE09EB">
        <w:rPr>
          <w:rFonts w:ascii="Times New Roman" w:hAnsi="Times New Roman"/>
          <w:sz w:val="32"/>
          <w:szCs w:val="32"/>
        </w:rPr>
        <w:t>«</w:t>
      </w:r>
      <w:r>
        <w:rPr>
          <w:rFonts w:ascii="Times New Roman CYR" w:hAnsi="Times New Roman CYR" w:cs="Times New Roman CYR"/>
          <w:sz w:val="32"/>
          <w:szCs w:val="32"/>
        </w:rPr>
        <w:t>Начальная школа – детский сад</w:t>
      </w:r>
      <w:r w:rsidRPr="00DE09EB">
        <w:rPr>
          <w:rFonts w:ascii="Times New Roman" w:hAnsi="Times New Roman"/>
          <w:sz w:val="32"/>
          <w:szCs w:val="32"/>
        </w:rPr>
        <w:t xml:space="preserve">» </w:t>
      </w:r>
    </w:p>
    <w:p w:rsidR="00811B70" w:rsidRDefault="00811B70">
      <w:pPr>
        <w:widowControl w:val="0"/>
        <w:autoSpaceDE w:val="0"/>
        <w:autoSpaceDN w:val="0"/>
        <w:adjustRightInd w:val="0"/>
        <w:spacing w:after="120" w:line="360" w:lineRule="auto"/>
        <w:jc w:val="center"/>
        <w:rPr>
          <w:rFonts w:ascii="Times New Roman CYR" w:hAnsi="Times New Roman CYR" w:cs="Times New Roman CYR"/>
          <w:sz w:val="32"/>
          <w:szCs w:val="32"/>
        </w:rPr>
      </w:pPr>
      <w:r>
        <w:rPr>
          <w:rFonts w:ascii="Times New Roman CYR" w:hAnsi="Times New Roman CYR" w:cs="Times New Roman CYR"/>
          <w:sz w:val="32"/>
          <w:szCs w:val="32"/>
        </w:rPr>
        <w:t>д. Красный Бор</w:t>
      </w:r>
    </w:p>
    <w:p w:rsidR="00811B70" w:rsidRPr="00DE09EB" w:rsidRDefault="00811B70">
      <w:pPr>
        <w:widowControl w:val="0"/>
        <w:autoSpaceDE w:val="0"/>
        <w:autoSpaceDN w:val="0"/>
        <w:adjustRightInd w:val="0"/>
        <w:spacing w:after="120" w:line="360" w:lineRule="auto"/>
        <w:jc w:val="center"/>
        <w:rPr>
          <w:rFonts w:ascii="Calibri" w:hAnsi="Calibri" w:cs="Calibri"/>
        </w:rPr>
      </w:pPr>
    </w:p>
    <w:p w:rsidR="00811B70" w:rsidRPr="00DE09EB" w:rsidRDefault="00811B70">
      <w:pPr>
        <w:widowControl w:val="0"/>
        <w:autoSpaceDE w:val="0"/>
        <w:autoSpaceDN w:val="0"/>
        <w:adjustRightInd w:val="0"/>
        <w:spacing w:after="120" w:line="360" w:lineRule="auto"/>
        <w:rPr>
          <w:rFonts w:ascii="Calibri" w:hAnsi="Calibri" w:cs="Calibri"/>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Pr="00DE09EB" w:rsidRDefault="00811B70">
      <w:pPr>
        <w:widowControl w:val="0"/>
        <w:tabs>
          <w:tab w:val="center" w:pos="4153"/>
          <w:tab w:val="right" w:pos="8306"/>
        </w:tabs>
        <w:autoSpaceDE w:val="0"/>
        <w:autoSpaceDN w:val="0"/>
        <w:adjustRightInd w:val="0"/>
        <w:spacing w:after="120" w:line="240" w:lineRule="auto"/>
        <w:rPr>
          <w:rFonts w:ascii="Times New Roman" w:hAnsi="Times New Roman"/>
          <w:sz w:val="24"/>
          <w:szCs w:val="24"/>
        </w:rPr>
      </w:pPr>
      <w:r w:rsidRPr="00DE09EB">
        <w:rPr>
          <w:rFonts w:ascii="Times New Roman" w:hAnsi="Times New Roman"/>
          <w:sz w:val="24"/>
          <w:szCs w:val="24"/>
        </w:rPr>
        <w:tab/>
        <w:t xml:space="preserve"> </w:t>
      </w:r>
    </w:p>
    <w:p w:rsidR="00811B70" w:rsidRPr="00DE09EB" w:rsidRDefault="00811B70">
      <w:pPr>
        <w:widowControl w:val="0"/>
        <w:tabs>
          <w:tab w:val="center" w:pos="4153"/>
          <w:tab w:val="right" w:pos="8306"/>
        </w:tabs>
        <w:autoSpaceDE w:val="0"/>
        <w:autoSpaceDN w:val="0"/>
        <w:adjustRightInd w:val="0"/>
        <w:spacing w:after="120" w:line="240" w:lineRule="auto"/>
        <w:rPr>
          <w:rFonts w:ascii="Calibri" w:hAnsi="Calibri" w:cs="Calibri"/>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Pr="00C07711" w:rsidRDefault="00811B70">
      <w:pPr>
        <w:widowControl w:val="0"/>
        <w:tabs>
          <w:tab w:val="center" w:pos="4153"/>
          <w:tab w:val="right" w:pos="8306"/>
        </w:tabs>
        <w:autoSpaceDE w:val="0"/>
        <w:autoSpaceDN w:val="0"/>
        <w:adjustRightInd w:val="0"/>
        <w:spacing w:after="120" w:line="240" w:lineRule="auto"/>
        <w:rPr>
          <w:rFonts w:ascii="Times New Roman" w:hAnsi="Times New Roman"/>
          <w:sz w:val="24"/>
          <w:szCs w:val="24"/>
        </w:rPr>
      </w:pPr>
      <w:r w:rsidRPr="00C07711">
        <w:rPr>
          <w:rFonts w:ascii="Times New Roman" w:hAnsi="Times New Roman"/>
          <w:sz w:val="24"/>
          <w:szCs w:val="24"/>
        </w:rPr>
        <w:t xml:space="preserve">                         </w:t>
      </w:r>
    </w:p>
    <w:p w:rsidR="00811B70" w:rsidRDefault="00811B70">
      <w:pPr>
        <w:widowControl w:val="0"/>
        <w:tabs>
          <w:tab w:val="center" w:pos="4153"/>
          <w:tab w:val="right" w:pos="8306"/>
        </w:tabs>
        <w:autoSpaceDE w:val="0"/>
        <w:autoSpaceDN w:val="0"/>
        <w:adjustRightInd w:val="0"/>
        <w:spacing w:after="120" w:line="240" w:lineRule="auto"/>
        <w:rPr>
          <w:rFonts w:ascii="Times New Roman CYR" w:hAnsi="Times New Roman CYR" w:cs="Times New Roman CYR"/>
          <w:sz w:val="24"/>
          <w:szCs w:val="24"/>
        </w:rPr>
      </w:pPr>
      <w:r w:rsidRPr="00C07711">
        <w:rPr>
          <w:rFonts w:ascii="Times New Roman" w:hAnsi="Times New Roman"/>
          <w:sz w:val="24"/>
          <w:szCs w:val="24"/>
        </w:rPr>
        <w:t xml:space="preserve">                                                              </w:t>
      </w:r>
      <w:r>
        <w:rPr>
          <w:rFonts w:ascii="Times New Roman CYR" w:hAnsi="Times New Roman CYR" w:cs="Times New Roman CYR"/>
          <w:sz w:val="24"/>
          <w:szCs w:val="24"/>
        </w:rPr>
        <w:t>Принят наблюдательным советом</w:t>
      </w:r>
    </w:p>
    <w:p w:rsidR="00811B70" w:rsidRDefault="00811B70">
      <w:pPr>
        <w:widowControl w:val="0"/>
        <w:autoSpaceDE w:val="0"/>
        <w:autoSpaceDN w:val="0"/>
        <w:adjustRightInd w:val="0"/>
        <w:spacing w:after="0" w:line="240" w:lineRule="auto"/>
        <w:rPr>
          <w:rFonts w:ascii="Times New Roman" w:hAnsi="Times New Roman"/>
          <w:sz w:val="24"/>
          <w:szCs w:val="24"/>
          <w:lang/>
        </w:rPr>
      </w:pPr>
      <w:r>
        <w:rPr>
          <w:rFonts w:ascii="Times New Roman" w:hAnsi="Times New Roman"/>
          <w:sz w:val="24"/>
          <w:szCs w:val="24"/>
          <w:lang/>
        </w:rPr>
        <w:t xml:space="preserve">                                                              </w:t>
      </w:r>
      <w:r>
        <w:rPr>
          <w:rFonts w:ascii="Times New Roman CYR" w:hAnsi="Times New Roman CYR" w:cs="Times New Roman CYR"/>
          <w:sz w:val="24"/>
          <w:szCs w:val="24"/>
        </w:rPr>
        <w:t xml:space="preserve">протокол № </w:t>
      </w:r>
    </w:p>
    <w:p w:rsidR="00811B70" w:rsidRDefault="00811B70">
      <w:pPr>
        <w:widowControl w:val="0"/>
        <w:autoSpaceDE w:val="0"/>
        <w:autoSpaceDN w:val="0"/>
        <w:adjustRightInd w:val="0"/>
        <w:spacing w:after="0" w:line="240" w:lineRule="auto"/>
        <w:rPr>
          <w:rFonts w:ascii="Times New Roman" w:hAnsi="Times New Roman"/>
          <w:sz w:val="24"/>
          <w:szCs w:val="24"/>
          <w:lang/>
        </w:rPr>
      </w:pPr>
      <w:r>
        <w:rPr>
          <w:rFonts w:ascii="Times New Roman" w:hAnsi="Times New Roman"/>
          <w:sz w:val="24"/>
          <w:szCs w:val="24"/>
          <w:lang/>
        </w:rPr>
        <w:t xml:space="preserve">                                                              </w:t>
      </w:r>
      <w:r>
        <w:rPr>
          <w:rFonts w:ascii="Times New Roman CYR" w:hAnsi="Times New Roman CYR" w:cs="Times New Roman CYR"/>
          <w:sz w:val="24"/>
          <w:szCs w:val="24"/>
        </w:rPr>
        <w:t>от «</w:t>
      </w:r>
      <w:r w:rsidR="00C0771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w:t>
      </w:r>
      <w:r w:rsidR="00C0771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2016 г.</w:t>
      </w:r>
    </w:p>
    <w:p w:rsidR="00811B70" w:rsidRPr="00C07711" w:rsidRDefault="00811B70">
      <w:pPr>
        <w:widowControl w:val="0"/>
        <w:autoSpaceDE w:val="0"/>
        <w:autoSpaceDN w:val="0"/>
        <w:adjustRightInd w:val="0"/>
        <w:spacing w:after="0" w:line="240" w:lineRule="auto"/>
        <w:rPr>
          <w:rFonts w:ascii="Calibri" w:hAnsi="Calibri" w:cs="Calibri"/>
        </w:rPr>
      </w:pPr>
    </w:p>
    <w:p w:rsidR="00811B70" w:rsidRPr="00C07711" w:rsidRDefault="00811B70">
      <w:pPr>
        <w:widowControl w:val="0"/>
        <w:autoSpaceDE w:val="0"/>
        <w:autoSpaceDN w:val="0"/>
        <w:adjustRightInd w:val="0"/>
        <w:spacing w:after="0" w:line="240" w:lineRule="auto"/>
        <w:jc w:val="center"/>
        <w:rPr>
          <w:rFonts w:ascii="Calibri" w:hAnsi="Calibri" w:cs="Calibri"/>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Default="00811B7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 Красный Бор, ул. Торговая, д.3</w:t>
      </w:r>
    </w:p>
    <w:p w:rsidR="00811B70" w:rsidRDefault="00811B70">
      <w:pPr>
        <w:widowControl w:val="0"/>
        <w:autoSpaceDE w:val="0"/>
        <w:autoSpaceDN w:val="0"/>
        <w:adjustRightInd w:val="0"/>
        <w:spacing w:after="120" w:line="360" w:lineRule="auto"/>
        <w:jc w:val="center"/>
        <w:rPr>
          <w:rFonts w:ascii="Times New Roman CYR" w:hAnsi="Times New Roman CYR" w:cs="Times New Roman CYR"/>
          <w:sz w:val="24"/>
          <w:szCs w:val="24"/>
        </w:rPr>
      </w:pPr>
      <w:r>
        <w:rPr>
          <w:rFonts w:ascii="Times New Roman CYR" w:hAnsi="Times New Roman CYR" w:cs="Times New Roman CYR"/>
          <w:sz w:val="24"/>
          <w:szCs w:val="24"/>
        </w:rPr>
        <w:t>Холмского района Новгородской области.</w:t>
      </w:r>
    </w:p>
    <w:p w:rsidR="00811B70" w:rsidRPr="00811B70" w:rsidRDefault="00811B70">
      <w:pPr>
        <w:widowControl w:val="0"/>
        <w:autoSpaceDE w:val="0"/>
        <w:autoSpaceDN w:val="0"/>
        <w:adjustRightInd w:val="0"/>
        <w:spacing w:after="0" w:line="240" w:lineRule="auto"/>
        <w:jc w:val="center"/>
        <w:rPr>
          <w:rFonts w:ascii="Calibri" w:hAnsi="Calibri" w:cs="Calibri"/>
        </w:rPr>
      </w:pPr>
    </w:p>
    <w:p w:rsidR="00811B70" w:rsidRDefault="00811B70">
      <w:pPr>
        <w:widowControl w:val="0"/>
        <w:autoSpaceDE w:val="0"/>
        <w:autoSpaceDN w:val="0"/>
        <w:adjustRightInd w:val="0"/>
        <w:spacing w:after="0" w:line="240" w:lineRule="auto"/>
        <w:rPr>
          <w:rFonts w:ascii="Calibri" w:hAnsi="Calibri" w:cs="Calibri"/>
          <w:sz w:val="24"/>
          <w:szCs w:val="24"/>
          <w:lang/>
        </w:rPr>
      </w:pP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УСТАВ</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11B70">
        <w:rPr>
          <w:rFonts w:ascii="Times New Roman" w:hAnsi="Times New Roman"/>
          <w:b/>
          <w:bCs/>
          <w:sz w:val="24"/>
          <w:szCs w:val="24"/>
        </w:rPr>
        <w:t xml:space="preserve"> </w:t>
      </w:r>
      <w:r>
        <w:rPr>
          <w:rFonts w:ascii="Times New Roman CYR" w:hAnsi="Times New Roman CYR" w:cs="Times New Roman CYR"/>
          <w:b/>
          <w:bCs/>
          <w:sz w:val="24"/>
          <w:szCs w:val="24"/>
        </w:rPr>
        <w:t xml:space="preserve">Муниципального автономного общеобразовательного учреждения </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11B70">
        <w:rPr>
          <w:rFonts w:ascii="Times New Roman" w:hAnsi="Times New Roman"/>
          <w:b/>
          <w:bCs/>
          <w:sz w:val="24"/>
          <w:szCs w:val="24"/>
        </w:rPr>
        <w:t>«</w:t>
      </w:r>
      <w:r>
        <w:rPr>
          <w:rFonts w:ascii="Times New Roman CYR" w:hAnsi="Times New Roman CYR" w:cs="Times New Roman CYR"/>
          <w:b/>
          <w:bCs/>
          <w:sz w:val="24"/>
          <w:szCs w:val="24"/>
        </w:rPr>
        <w:t xml:space="preserve">Начальная школа - детский сад" </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11B70">
        <w:rPr>
          <w:rFonts w:ascii="Times New Roman" w:hAnsi="Times New Roman"/>
          <w:b/>
          <w:bCs/>
          <w:sz w:val="24"/>
          <w:szCs w:val="24"/>
        </w:rPr>
        <w:t xml:space="preserve"> </w:t>
      </w:r>
      <w:r>
        <w:rPr>
          <w:rFonts w:ascii="Times New Roman CYR" w:hAnsi="Times New Roman CYR" w:cs="Times New Roman CYR"/>
          <w:b/>
          <w:bCs/>
          <w:sz w:val="24"/>
          <w:szCs w:val="24"/>
        </w:rPr>
        <w:t>д. Красный Бор</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11B70">
        <w:rPr>
          <w:rFonts w:ascii="Times New Roman" w:hAnsi="Times New Roman"/>
          <w:b/>
          <w:bCs/>
          <w:sz w:val="24"/>
          <w:szCs w:val="24"/>
        </w:rPr>
        <w:t xml:space="preserve"> 2016 </w:t>
      </w:r>
      <w:r>
        <w:rPr>
          <w:rFonts w:ascii="Times New Roman CYR" w:hAnsi="Times New Roman CYR" w:cs="Times New Roman CYR"/>
          <w:b/>
          <w:bCs/>
          <w:sz w:val="24"/>
          <w:szCs w:val="24"/>
        </w:rPr>
        <w:t xml:space="preserve">год . </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811B70">
        <w:rPr>
          <w:rFonts w:ascii="Times New Roman" w:hAnsi="Times New Roman"/>
          <w:b/>
          <w:bCs/>
          <w:sz w:val="28"/>
          <w:szCs w:val="28"/>
        </w:rPr>
        <w:t xml:space="preserve">1. </w:t>
      </w:r>
      <w:r>
        <w:rPr>
          <w:rFonts w:ascii="Times New Roman CYR" w:hAnsi="Times New Roman CYR" w:cs="Times New Roman CYR"/>
          <w:b/>
          <w:bCs/>
          <w:sz w:val="28"/>
          <w:szCs w:val="28"/>
        </w:rPr>
        <w:t xml:space="preserve">Общие положения и правовой статус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1.1. </w:t>
      </w:r>
      <w:r>
        <w:rPr>
          <w:rFonts w:ascii="Times New Roman CYR" w:hAnsi="Times New Roman CYR" w:cs="Times New Roman CYR"/>
          <w:sz w:val="28"/>
          <w:szCs w:val="28"/>
        </w:rPr>
        <w:t xml:space="preserve">Настоящий Устав регулирует деятельность некоммерческой организации - Муниципального автономного общеобразовательного учреждения "Начальная школа - детский сад" д. Красный Бор  (далее - Учреждение). </w:t>
      </w:r>
    </w:p>
    <w:p w:rsidR="00811B70" w:rsidRPr="00C07711"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1.2. </w:t>
      </w:r>
      <w:r>
        <w:rPr>
          <w:rFonts w:ascii="Times New Roman CYR" w:hAnsi="Times New Roman CYR" w:cs="Times New Roman CYR"/>
          <w:sz w:val="28"/>
          <w:szCs w:val="28"/>
        </w:rPr>
        <w:t xml:space="preserve">Учреждение создано в соответствии с Гражданским кодексом Российской Федерации. Федеральным законом </w:t>
      </w:r>
      <w:r w:rsidR="00C07711">
        <w:rPr>
          <w:rFonts w:ascii="Times New Roman CYR" w:hAnsi="Times New Roman CYR" w:cs="Times New Roman CYR"/>
          <w:sz w:val="28"/>
          <w:szCs w:val="28"/>
        </w:rPr>
        <w:t xml:space="preserve">от 03.11.2006 № 174-ФЗ </w:t>
      </w:r>
      <w:r w:rsidRPr="00811B70">
        <w:rPr>
          <w:rFonts w:ascii="Times New Roman" w:hAnsi="Times New Roman"/>
          <w:sz w:val="28"/>
          <w:szCs w:val="28"/>
        </w:rPr>
        <w:t>«</w:t>
      </w:r>
      <w:r>
        <w:rPr>
          <w:rFonts w:ascii="Times New Roman CYR" w:hAnsi="Times New Roman CYR" w:cs="Times New Roman CYR"/>
          <w:sz w:val="28"/>
          <w:szCs w:val="28"/>
        </w:rPr>
        <w:t>Об автономных учреждениях</w:t>
      </w:r>
      <w:r w:rsidRPr="00811B70">
        <w:rPr>
          <w:rFonts w:ascii="Times New Roman" w:hAnsi="Times New Roman"/>
          <w:sz w:val="28"/>
          <w:szCs w:val="28"/>
        </w:rPr>
        <w:t xml:space="preserve">». </w:t>
      </w:r>
      <w:r w:rsidRPr="00C07711">
        <w:rPr>
          <w:rFonts w:ascii="Times New Roman CYR" w:hAnsi="Times New Roman CYR" w:cs="Times New Roman CYR"/>
          <w:sz w:val="28"/>
          <w:szCs w:val="28"/>
        </w:rPr>
        <w:t xml:space="preserve">Федеральным законом от 29 декабря 2012 года № 273-ФЗ </w:t>
      </w:r>
      <w:r w:rsidRPr="00C07711">
        <w:rPr>
          <w:rFonts w:ascii="Times New Roman" w:hAnsi="Times New Roman"/>
          <w:sz w:val="28"/>
          <w:szCs w:val="28"/>
        </w:rPr>
        <w:t>«</w:t>
      </w:r>
      <w:r w:rsidRPr="00C07711">
        <w:rPr>
          <w:rFonts w:ascii="Times New Roman CYR" w:hAnsi="Times New Roman CYR" w:cs="Times New Roman CYR"/>
          <w:sz w:val="28"/>
          <w:szCs w:val="28"/>
        </w:rPr>
        <w:t>Об образовании в Российской Федерации</w:t>
      </w:r>
      <w:r w:rsidRPr="00C07711">
        <w:rPr>
          <w:rFonts w:ascii="Times New Roman" w:hAnsi="Times New Roman"/>
          <w:sz w:val="28"/>
          <w:szCs w:val="28"/>
        </w:rPr>
        <w:t xml:space="preserve">», </w:t>
      </w:r>
      <w:r w:rsidRPr="00C07711">
        <w:rPr>
          <w:rFonts w:ascii="Times New Roman CYR" w:hAnsi="Times New Roman CYR" w:cs="Times New Roman CYR"/>
          <w:sz w:val="28"/>
          <w:szCs w:val="28"/>
        </w:rPr>
        <w:t xml:space="preserve">путем изменения типа существующего муниципального образовательного учреждения для детей дошкольного и младшего школьного возраста </w:t>
      </w:r>
      <w:r w:rsidRPr="00C07711">
        <w:rPr>
          <w:rFonts w:ascii="Times New Roman" w:hAnsi="Times New Roman"/>
          <w:sz w:val="28"/>
          <w:szCs w:val="28"/>
        </w:rPr>
        <w:t>«</w:t>
      </w:r>
      <w:r w:rsidRPr="00C07711">
        <w:rPr>
          <w:rFonts w:ascii="Times New Roman CYR" w:hAnsi="Times New Roman CYR" w:cs="Times New Roman CYR"/>
          <w:sz w:val="28"/>
          <w:szCs w:val="28"/>
        </w:rPr>
        <w:t>Начальная школа - детский сад</w:t>
      </w:r>
      <w:r w:rsidRPr="00C07711">
        <w:rPr>
          <w:rFonts w:ascii="Times New Roman" w:hAnsi="Times New Roman"/>
          <w:sz w:val="28"/>
          <w:szCs w:val="28"/>
        </w:rPr>
        <w:t xml:space="preserve">» </w:t>
      </w:r>
      <w:r w:rsidR="00C07711" w:rsidRPr="00C07711">
        <w:rPr>
          <w:rFonts w:ascii="Times New Roman CYR" w:hAnsi="Times New Roman CYR" w:cs="Times New Roman CYR"/>
          <w:sz w:val="28"/>
          <w:szCs w:val="28"/>
        </w:rPr>
        <w:t>д. Красный Бор.</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C07711">
        <w:rPr>
          <w:rFonts w:ascii="Times New Roman" w:hAnsi="Times New Roman"/>
          <w:sz w:val="28"/>
          <w:szCs w:val="28"/>
        </w:rPr>
        <w:t>1.3.</w:t>
      </w:r>
      <w:r w:rsidRPr="00C07711">
        <w:rPr>
          <w:rFonts w:ascii="Times New Roman CYR" w:hAnsi="Times New Roman CYR" w:cs="Times New Roman CYR"/>
          <w:sz w:val="28"/>
          <w:szCs w:val="28"/>
        </w:rPr>
        <w:t>Полное</w:t>
      </w:r>
      <w:r>
        <w:rPr>
          <w:rFonts w:ascii="Times New Roman CYR" w:hAnsi="Times New Roman CYR" w:cs="Times New Roman CYR"/>
          <w:sz w:val="28"/>
          <w:szCs w:val="28"/>
        </w:rPr>
        <w:t xml:space="preserve"> наименование: Муниципальное автономное общеобразовательное учреждение </w:t>
      </w:r>
      <w:r w:rsidRPr="00811B70">
        <w:rPr>
          <w:rFonts w:ascii="Times New Roman" w:hAnsi="Times New Roman"/>
          <w:sz w:val="28"/>
          <w:szCs w:val="28"/>
        </w:rPr>
        <w:t>«</w:t>
      </w:r>
      <w:r>
        <w:rPr>
          <w:rFonts w:ascii="Times New Roman CYR" w:hAnsi="Times New Roman CYR" w:cs="Times New Roman CYR"/>
          <w:sz w:val="28"/>
          <w:szCs w:val="28"/>
        </w:rPr>
        <w:t>Начальная школа - детский сад</w:t>
      </w:r>
      <w:r w:rsidR="003401B1">
        <w:rPr>
          <w:rFonts w:ascii="Times New Roman CYR" w:hAnsi="Times New Roman CYR" w:cs="Times New Roman CYR"/>
          <w:sz w:val="28"/>
          <w:szCs w:val="28"/>
        </w:rPr>
        <w:t>»</w:t>
      </w:r>
      <w:r>
        <w:rPr>
          <w:rFonts w:ascii="Times New Roman CYR" w:hAnsi="Times New Roman CYR" w:cs="Times New Roman CYR"/>
          <w:sz w:val="28"/>
          <w:szCs w:val="28"/>
        </w:rPr>
        <w:t xml:space="preserve"> д. Красный Бор.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1.4. </w:t>
      </w:r>
      <w:r>
        <w:rPr>
          <w:rFonts w:ascii="Times New Roman CYR" w:hAnsi="Times New Roman CYR" w:cs="Times New Roman CYR"/>
          <w:sz w:val="28"/>
          <w:szCs w:val="28"/>
        </w:rPr>
        <w:t xml:space="preserve">Сокращенное наименование: МАОУ </w:t>
      </w:r>
      <w:r w:rsidR="003401B1">
        <w:rPr>
          <w:rFonts w:ascii="Times New Roman CYR" w:hAnsi="Times New Roman CYR" w:cs="Times New Roman CYR"/>
          <w:sz w:val="28"/>
          <w:szCs w:val="28"/>
        </w:rPr>
        <w:t>«</w:t>
      </w:r>
      <w:r>
        <w:rPr>
          <w:rFonts w:ascii="Times New Roman CYR" w:hAnsi="Times New Roman CYR" w:cs="Times New Roman CYR"/>
          <w:sz w:val="28"/>
          <w:szCs w:val="28"/>
        </w:rPr>
        <w:t>НШДС</w:t>
      </w:r>
      <w:r w:rsidR="003401B1">
        <w:rPr>
          <w:rFonts w:ascii="Times New Roman CYR" w:hAnsi="Times New Roman CYR" w:cs="Times New Roman CYR"/>
          <w:sz w:val="28"/>
          <w:szCs w:val="28"/>
        </w:rPr>
        <w:t>»</w:t>
      </w:r>
      <w:r>
        <w:rPr>
          <w:rFonts w:ascii="Times New Roman CYR" w:hAnsi="Times New Roman CYR" w:cs="Times New Roman CYR"/>
          <w:sz w:val="28"/>
          <w:szCs w:val="28"/>
        </w:rPr>
        <w:t xml:space="preserve">д. Красный Бор.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1.5.</w:t>
      </w:r>
      <w:r>
        <w:rPr>
          <w:rFonts w:ascii="Times New Roman CYR" w:hAnsi="Times New Roman CYR" w:cs="Times New Roman CYR"/>
          <w:sz w:val="28"/>
          <w:szCs w:val="28"/>
        </w:rPr>
        <w:t xml:space="preserve">Учреждение относится к типу - общеобразовательное учреждение. 1.6.Организационно-правовая форма - автономное учреждение.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1.7. </w:t>
      </w:r>
      <w:r>
        <w:rPr>
          <w:rFonts w:ascii="Times New Roman CYR" w:hAnsi="Times New Roman CYR" w:cs="Times New Roman CYR"/>
          <w:sz w:val="28"/>
          <w:szCs w:val="28"/>
        </w:rPr>
        <w:t>Место нахождения Учреждения: 175275, Новгородская область. Холмский район, д. Красный Бор. ул. Торговая, дом 3.</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1.8 </w:t>
      </w:r>
      <w:r>
        <w:rPr>
          <w:rFonts w:ascii="Times New Roman CYR" w:hAnsi="Times New Roman CYR" w:cs="Times New Roman CYR"/>
          <w:sz w:val="28"/>
          <w:szCs w:val="28"/>
        </w:rPr>
        <w:t xml:space="preserve">Учредителем Учреждения и собственником его имущества является Администрация Холмского муниципального района (далее - Учредитель). Место нахождения Учредителя: 175270. Новгородская область, г.Холм, пл. Победы, д. 2.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1.9. </w:t>
      </w:r>
      <w:r>
        <w:rPr>
          <w:rFonts w:ascii="Times New Roman CYR" w:hAnsi="Times New Roman CYR" w:cs="Times New Roman CYR"/>
          <w:sz w:val="28"/>
          <w:szCs w:val="28"/>
        </w:rPr>
        <w:t xml:space="preserve">Учреждение не имеет представительств и филиалов.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1.10. </w:t>
      </w:r>
      <w:r>
        <w:rPr>
          <w:rFonts w:ascii="Times New Roman CYR" w:hAnsi="Times New Roman CYR" w:cs="Times New Roman CYR"/>
          <w:sz w:val="28"/>
          <w:szCs w:val="28"/>
        </w:rPr>
        <w:t xml:space="preserve">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Новгородской области, муниципальными правовыми актами Холмского муниципального района, </w:t>
      </w:r>
      <w:r w:rsidR="00E47206">
        <w:rPr>
          <w:rFonts w:ascii="Times New Roman CYR" w:hAnsi="Times New Roman CYR" w:cs="Times New Roman CYR"/>
          <w:sz w:val="28"/>
          <w:szCs w:val="28"/>
        </w:rPr>
        <w:t>постановлениями и распоряжениями</w:t>
      </w:r>
      <w:r>
        <w:rPr>
          <w:rFonts w:ascii="Times New Roman CYR" w:hAnsi="Times New Roman CYR" w:cs="Times New Roman CYR"/>
          <w:sz w:val="28"/>
          <w:szCs w:val="28"/>
        </w:rPr>
        <w:t xml:space="preserve"> Учредителя, другими нормативными правовыми актами, настоящим Уставом и локальными нормативными актами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1.11. </w:t>
      </w:r>
      <w:r>
        <w:rPr>
          <w:rFonts w:ascii="Times New Roman CYR" w:hAnsi="Times New Roman CYR" w:cs="Times New Roman CYR"/>
          <w:sz w:val="28"/>
          <w:szCs w:val="28"/>
        </w:rPr>
        <w:t xml:space="preserve">Учреждение является юридическим лицом и считается созданным с момента его государственной регистрации в порядке, установленном законодательством Российской Федерации.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1.12. </w:t>
      </w:r>
      <w:r>
        <w:rPr>
          <w:rFonts w:ascii="Times New Roman CYR" w:hAnsi="Times New Roman CYR" w:cs="Times New Roman CYR"/>
          <w:sz w:val="28"/>
          <w:szCs w:val="28"/>
        </w:rPr>
        <w:t>Права юридического лица у Учреждения в части ведения уставной финансово-хозяйственной деятельности возникают с момента его регистрации. Учреждение самостоятельно осуществляет свою деятельность в соответствии с планом финансово-хозяйственной деятельности, составляемым и утверждаемым в порядке, определённом Учредителем.</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lastRenderedPageBreak/>
        <w:t xml:space="preserve">1.13. </w:t>
      </w:r>
      <w:r>
        <w:rPr>
          <w:rFonts w:ascii="Times New Roman CYR" w:hAnsi="Times New Roman CYR" w:cs="Times New Roman CYR"/>
          <w:sz w:val="28"/>
          <w:szCs w:val="28"/>
        </w:rPr>
        <w:t>Учреждение вправе от своего имени вступать в гражданско-правовые отношения с организациями и предприятиями, независимо от их организационно-правовых форм, а так</w:t>
      </w:r>
      <w:r w:rsidRPr="00811B70">
        <w:rPr>
          <w:rFonts w:ascii="Times New Roman" w:hAnsi="Times New Roman"/>
          <w:sz w:val="28"/>
          <w:szCs w:val="28"/>
        </w:rPr>
        <w:t xml:space="preserve"> </w:t>
      </w:r>
      <w:r>
        <w:rPr>
          <w:rFonts w:ascii="Times New Roman CYR" w:hAnsi="Times New Roman CYR" w:cs="Times New Roman CYR"/>
          <w:sz w:val="28"/>
          <w:szCs w:val="28"/>
        </w:rPr>
        <w:t>же с группами лиц и отдельными гражданами в рамках целей и предмета деятельности, определенных настоящим Уставом.</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1.14. </w:t>
      </w:r>
      <w:r>
        <w:rPr>
          <w:rFonts w:ascii="Times New Roman CYR" w:hAnsi="Times New Roman CYR" w:cs="Times New Roman CYR"/>
          <w:sz w:val="28"/>
          <w:szCs w:val="28"/>
        </w:rPr>
        <w:t xml:space="preserve">Учреждение может быть истцом и ответчиком в суде.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1.15. </w:t>
      </w:r>
      <w:r>
        <w:rPr>
          <w:rFonts w:ascii="Times New Roman CYR" w:hAnsi="Times New Roman CYR" w:cs="Times New Roman CYR"/>
          <w:sz w:val="28"/>
          <w:szCs w:val="28"/>
        </w:rPr>
        <w:t>Учреждение имеет в оперативном управлении обособленное имущество. Учреждение имеет самостоятельный баланс и осуществляет операции с поступающими ему в соответствии с законодательством Российской Федерации средствами через лицевые счета и  (или) счета, которые Учреждение вправе открывать в территориальных органах Федерального казначейства и (или) кредитных организациях.</w:t>
      </w:r>
    </w:p>
    <w:p w:rsidR="00811B70" w:rsidRPr="00811B70" w:rsidRDefault="00811B70" w:rsidP="00811B70">
      <w:pPr>
        <w:widowControl w:val="0"/>
        <w:autoSpaceDE w:val="0"/>
        <w:autoSpaceDN w:val="0"/>
        <w:adjustRightInd w:val="0"/>
        <w:spacing w:after="0" w:line="240" w:lineRule="auto"/>
        <w:jc w:val="both"/>
        <w:rPr>
          <w:rFonts w:ascii="Times New Roman" w:hAnsi="Times New Roman"/>
          <w:sz w:val="28"/>
          <w:szCs w:val="28"/>
        </w:rPr>
      </w:pPr>
      <w:r w:rsidRPr="00811B70">
        <w:rPr>
          <w:rFonts w:ascii="Times New Roman" w:hAnsi="Times New Roman"/>
          <w:sz w:val="28"/>
          <w:szCs w:val="28"/>
        </w:rPr>
        <w:t xml:space="preserve">1.16. </w:t>
      </w:r>
      <w:r>
        <w:rPr>
          <w:rFonts w:ascii="Times New Roman CYR" w:hAnsi="Times New Roman CYR" w:cs="Times New Roman CYR"/>
          <w:sz w:val="28"/>
          <w:szCs w:val="28"/>
        </w:rPr>
        <w:t xml:space="preserve">Учреждение имеет печать с полным наименованием Учреждения, штампы, бланки, другую атрибутику, официальный сайт Учреждения в информационно-телекоммуникационной сети </w:t>
      </w:r>
      <w:r w:rsidRPr="00811B70">
        <w:rPr>
          <w:rFonts w:ascii="Times New Roman" w:hAnsi="Times New Roman"/>
          <w:sz w:val="28"/>
          <w:szCs w:val="28"/>
        </w:rPr>
        <w:t>«</w:t>
      </w:r>
      <w:r>
        <w:rPr>
          <w:rFonts w:ascii="Times New Roman CYR" w:hAnsi="Times New Roman CYR" w:cs="Times New Roman CYR"/>
          <w:sz w:val="28"/>
          <w:szCs w:val="28"/>
        </w:rPr>
        <w:t>Интернет</w:t>
      </w:r>
      <w:r w:rsidRPr="00811B70">
        <w:rPr>
          <w:rFonts w:ascii="Times New Roman" w:hAnsi="Times New Roman"/>
          <w:sz w:val="28"/>
          <w:szCs w:val="28"/>
        </w:rPr>
        <w:t xml:space="preserve">».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1.17. </w:t>
      </w:r>
      <w:r>
        <w:rPr>
          <w:rFonts w:ascii="Times New Roman CYR" w:hAnsi="Times New Roman CYR" w:cs="Times New Roman CYR"/>
          <w:sz w:val="28"/>
          <w:szCs w:val="28"/>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Собственником или приобретенным Учреждением за счет средств, выделенных ему Собственником на приобретение этого имущества.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1.18. </w:t>
      </w:r>
      <w:r>
        <w:rPr>
          <w:rFonts w:ascii="Times New Roman CYR" w:hAnsi="Times New Roman CYR" w:cs="Times New Roman CYR"/>
          <w:sz w:val="28"/>
          <w:szCs w:val="28"/>
        </w:rPr>
        <w:t xml:space="preserve">Учредитель не несет ответственности по обязательствам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1.19. </w:t>
      </w:r>
      <w:r>
        <w:rPr>
          <w:rFonts w:ascii="Times New Roman CYR" w:hAnsi="Times New Roman CYR" w:cs="Times New Roman CYR"/>
          <w:sz w:val="28"/>
          <w:szCs w:val="28"/>
        </w:rPr>
        <w:t xml:space="preserve">Учреждение не отвечает по обязательствам Учредителя.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1.20.</w:t>
      </w:r>
      <w:r w:rsidR="00811B70">
        <w:rPr>
          <w:rFonts w:ascii="Times New Roman CYR" w:hAnsi="Times New Roman CYR" w:cs="Times New Roman CYR"/>
          <w:sz w:val="28"/>
          <w:szCs w:val="28"/>
        </w:rPr>
        <w:t xml:space="preserve">Учреждение осуществляет свою деятельность на основании муниципального задания в соответствии с видами деятельности, отнесёнными настоящим Уставом к основной деятельности.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1.21.</w:t>
      </w:r>
      <w:r w:rsidR="00811B70">
        <w:rPr>
          <w:rFonts w:ascii="Times New Roman CYR" w:hAnsi="Times New Roman CYR" w:cs="Times New Roman CYR"/>
          <w:sz w:val="28"/>
          <w:szCs w:val="28"/>
        </w:rPr>
        <w:t xml:space="preserve">Муниципальное задание формирует и утверждает Учредитель в соответствии с Порядком и условиями формирования муниципального задания.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1.22. </w:t>
      </w:r>
      <w:r>
        <w:rPr>
          <w:rFonts w:ascii="Times New Roman CYR" w:hAnsi="Times New Roman CYR" w:cs="Times New Roman CYR"/>
          <w:sz w:val="28"/>
          <w:szCs w:val="28"/>
        </w:rPr>
        <w:t xml:space="preserve">Учреждение не вправе отказаться от выполнения муниципального задания.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1.23.</w:t>
      </w:r>
      <w:r w:rsidR="00811B70">
        <w:rPr>
          <w:rFonts w:ascii="Times New Roman CYR" w:hAnsi="Times New Roman CYR" w:cs="Times New Roman CYR"/>
          <w:sz w:val="28"/>
          <w:szCs w:val="28"/>
        </w:rPr>
        <w:t xml:space="preserve">Финансовое обеспечение выполнения муниципального задания осуществляется за счет бюджетных ассигнований из бюджета Холмского муниципального района путем предоставления: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-субсидии на возмещение нормативных затрат на оказание муниципальных услуг в рамках муниципального задания;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субсидии на возмещение нормативных затрат на содержание недвижимого имущества и особо ценного имущества, закрепленного за Учреждением или приобретенного Учрежде</w:t>
      </w:r>
      <w:r w:rsidRPr="00811B70">
        <w:rPr>
          <w:rFonts w:ascii="Times New Roman" w:hAnsi="Times New Roman"/>
          <w:sz w:val="28"/>
          <w:szCs w:val="28"/>
        </w:rPr>
        <w:softHyphen/>
      </w:r>
      <w:r>
        <w:rPr>
          <w:rFonts w:ascii="Times New Roman CYR" w:hAnsi="Times New Roman CYR" w:cs="Times New Roman CYR"/>
          <w:sz w:val="28"/>
          <w:szCs w:val="28"/>
        </w:rPr>
        <w:t xml:space="preserve">нием за счет средств, выделенных ему Учредителем на приобретение такого имущества (за исключением имущества, сданного в аренду), а также на уплату налогов, в качестве объекта налогообложения по которым признается указанное имущество, в том числе земельные участки. В случае сдачи в аренду с согласия Собственника недвижимого имущества и особо ценного движимого имущества, закрепленных за Учреждением Собственником или приобретенных Учреждением за счет средств, выделенных </w:t>
      </w:r>
      <w:r>
        <w:rPr>
          <w:rFonts w:ascii="Times New Roman CYR" w:hAnsi="Times New Roman CYR" w:cs="Times New Roman CYR"/>
          <w:sz w:val="28"/>
          <w:szCs w:val="28"/>
        </w:rPr>
        <w:lastRenderedPageBreak/>
        <w:t xml:space="preserve">ему Собственником на приобретение такого имущества, финансовое обеспечение содержания такого имущества Собственником не осуществляется.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1.24.</w:t>
      </w:r>
      <w:r w:rsidR="00811B70">
        <w:rPr>
          <w:rFonts w:ascii="Times New Roman CYR" w:hAnsi="Times New Roman CYR" w:cs="Times New Roman CYR"/>
          <w:sz w:val="28"/>
          <w:szCs w:val="28"/>
        </w:rPr>
        <w:t xml:space="preserve">Учреждение осуществляет свою финансово-хозяйственную деятельность в соответствии с планом финансово-хозяйственной деятельности, составляемым и утверждаемым в порядке, определенном Учредителем.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1.2</w:t>
      </w:r>
      <w:r w:rsidR="00F476F9">
        <w:rPr>
          <w:rFonts w:ascii="Times New Roman" w:hAnsi="Times New Roman"/>
          <w:sz w:val="28"/>
          <w:szCs w:val="28"/>
        </w:rPr>
        <w:t>5.</w:t>
      </w:r>
      <w:r>
        <w:rPr>
          <w:rFonts w:ascii="Times New Roman CYR" w:hAnsi="Times New Roman CYR" w:cs="Times New Roman CYR"/>
          <w:sz w:val="28"/>
          <w:szCs w:val="28"/>
        </w:rPr>
        <w:t xml:space="preserve">Финансовое обеспечение мероприятий, направленных на развитие Учреждения, перечень которых определяется Учредителем, осуществляется за счет субсидий из бюджета Холмского муниципального района.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1.26.</w:t>
      </w:r>
      <w:r w:rsidR="00811B70">
        <w:rPr>
          <w:rFonts w:ascii="Times New Roman CYR" w:hAnsi="Times New Roman CYR" w:cs="Times New Roman CYR"/>
          <w:sz w:val="28"/>
          <w:szCs w:val="28"/>
        </w:rPr>
        <w:t xml:space="preserve">Учреждение осуществляет полномочия Администрации Холмского муниципального района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Администрацией Холмского муниципального района.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1.27.</w:t>
      </w:r>
      <w:r w:rsidR="00811B70">
        <w:rPr>
          <w:rFonts w:ascii="Times New Roman CYR" w:hAnsi="Times New Roman CYR" w:cs="Times New Roman CYR"/>
          <w:sz w:val="28"/>
          <w:szCs w:val="28"/>
        </w:rPr>
        <w:t xml:space="preserve">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законом. Собственник не имеет права на получение доходов от осуществления Учреждением деятельности и использования закрепленного за Учреждением имущества.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1.28.</w:t>
      </w:r>
      <w:r w:rsidR="00811B70">
        <w:rPr>
          <w:rFonts w:ascii="Times New Roman CYR" w:hAnsi="Times New Roman CYR" w:cs="Times New Roman CYR"/>
          <w:sz w:val="28"/>
          <w:szCs w:val="28"/>
        </w:rPr>
        <w:t xml:space="preserve">Учреждение самостоятельно осуществляет образовательный процесс в соответствии с настоящим Уставом, лицензией.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1.29.</w:t>
      </w:r>
      <w:r w:rsidR="00811B70">
        <w:rPr>
          <w:rFonts w:ascii="Times New Roman CYR" w:hAnsi="Times New Roman CYR" w:cs="Times New Roman CYR"/>
          <w:sz w:val="28"/>
          <w:szCs w:val="28"/>
        </w:rPr>
        <w:t>В Учреждении разрешается деятельность общественных (в том числе детских) объединений, не запрещенная законом.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1.30.</w:t>
      </w:r>
      <w:r w:rsidR="00811B70">
        <w:rPr>
          <w:rFonts w:ascii="Times New Roman CYR" w:hAnsi="Times New Roman CYR" w:cs="Times New Roman CYR"/>
          <w:sz w:val="28"/>
          <w:szCs w:val="28"/>
        </w:rPr>
        <w:t xml:space="preserve">Учреждение может осуществлять международное сотрудничество и внешнеэкономическую деятельность в соответствии с законодательством Российской Федерации и международными договорами Российской Федерации.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1.31.</w:t>
      </w:r>
      <w:r w:rsidR="00811B70">
        <w:rPr>
          <w:rFonts w:ascii="Times New Roman CYR" w:hAnsi="Times New Roman CYR" w:cs="Times New Roman CYR"/>
          <w:sz w:val="28"/>
          <w:szCs w:val="28"/>
        </w:rPr>
        <w:t xml:space="preserve">Учреждение предоставляет информацию о своей деятельности в органы государственной статистики, налоговые органы. Учредителю, иные органы и лицам в соответствии с законодательством Российской Федерации и настоящим Уставом.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1.32. </w:t>
      </w:r>
      <w:r>
        <w:rPr>
          <w:rFonts w:ascii="Times New Roman CYR" w:hAnsi="Times New Roman CYR" w:cs="Times New Roman CYR"/>
          <w:sz w:val="28"/>
          <w:szCs w:val="28"/>
        </w:rPr>
        <w:t>Отношения Учреждения с обучающимися и их родителями (законными представителями) регулируются в порядке, установленном настоящим Уставом.</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811B70">
        <w:rPr>
          <w:rFonts w:ascii="Times New Roman" w:hAnsi="Times New Roman"/>
          <w:b/>
          <w:bCs/>
          <w:sz w:val="28"/>
          <w:szCs w:val="28"/>
        </w:rPr>
        <w:t xml:space="preserve"> 2. </w:t>
      </w:r>
      <w:r>
        <w:rPr>
          <w:rFonts w:ascii="Times New Roman CYR" w:hAnsi="Times New Roman CYR" w:cs="Times New Roman CYR"/>
          <w:b/>
          <w:bCs/>
          <w:sz w:val="28"/>
          <w:szCs w:val="28"/>
        </w:rPr>
        <w:t>Предмет и цели деятельности</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2.1.</w:t>
      </w:r>
      <w:r w:rsidR="00811B70">
        <w:rPr>
          <w:rFonts w:ascii="Times New Roman CYR" w:hAnsi="Times New Roman CYR" w:cs="Times New Roman CYR"/>
          <w:sz w:val="28"/>
          <w:szCs w:val="28"/>
        </w:rPr>
        <w:t>Предметом деятельности Учреждения является реализация основных образовательных программ дошкольного, начального общего образования, обеспечивающих реализацию федерального государственного образовательного стандарта</w:t>
      </w:r>
      <w:r w:rsidR="003401B1">
        <w:rPr>
          <w:rFonts w:ascii="Times New Roman CYR" w:hAnsi="Times New Roman CYR" w:cs="Times New Roman CYR"/>
          <w:sz w:val="28"/>
          <w:szCs w:val="28"/>
        </w:rPr>
        <w:t>,</w:t>
      </w:r>
      <w:r w:rsidR="00811B70">
        <w:rPr>
          <w:rFonts w:ascii="Times New Roman CYR" w:hAnsi="Times New Roman CYR" w:cs="Times New Roman CYR"/>
          <w:sz w:val="28"/>
          <w:szCs w:val="28"/>
        </w:rPr>
        <w:t xml:space="preserve"> а также программ дополнительного образования</w:t>
      </w:r>
      <w:r w:rsidR="003401B1">
        <w:rPr>
          <w:rFonts w:ascii="Times New Roman CYR" w:hAnsi="Times New Roman CYR" w:cs="Times New Roman CYR"/>
          <w:sz w:val="28"/>
          <w:szCs w:val="28"/>
        </w:rPr>
        <w:t>.</w:t>
      </w:r>
      <w:r w:rsidR="00811B70">
        <w:rPr>
          <w:rFonts w:ascii="Times New Roman CYR" w:hAnsi="Times New Roman CYR" w:cs="Times New Roman CYR"/>
          <w:sz w:val="28"/>
          <w:szCs w:val="28"/>
        </w:rPr>
        <w:t xml:space="preserve">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2.2. </w:t>
      </w:r>
      <w:r>
        <w:rPr>
          <w:rFonts w:ascii="Times New Roman CYR" w:hAnsi="Times New Roman CYR" w:cs="Times New Roman CYR"/>
          <w:sz w:val="28"/>
          <w:szCs w:val="28"/>
        </w:rPr>
        <w:t xml:space="preserve">Целями деятельности Учреждения являются: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создание условий для реализации гарантированного гражданам Российской Федерации права на получение общедоступного и бесплатного дошкольного, </w:t>
      </w:r>
      <w:r>
        <w:rPr>
          <w:rFonts w:ascii="Times New Roman CYR" w:hAnsi="Times New Roman CYR" w:cs="Times New Roman CYR"/>
          <w:sz w:val="28"/>
          <w:szCs w:val="28"/>
        </w:rPr>
        <w:lastRenderedPageBreak/>
        <w:t xml:space="preserve">начального общего образования;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воспитание гражданственности, трудолюбия, уважения к правам и свободам человека, любви к окружающей природе, Родине, семье:</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 обеспечение охраны здоровья и создание благоприятных условий для раскрытия, развития и удовлетворения потребностей и интересов личности обучающихся, в том числе, путём </w:t>
      </w:r>
      <w:r w:rsidR="00204EC4">
        <w:rPr>
          <w:rFonts w:ascii="Times New Roman CYR" w:hAnsi="Times New Roman CYR" w:cs="Times New Roman CYR"/>
          <w:sz w:val="28"/>
          <w:szCs w:val="28"/>
        </w:rPr>
        <w:t>удовлетворения</w:t>
      </w:r>
      <w:r>
        <w:rPr>
          <w:rFonts w:ascii="Times New Roman CYR" w:hAnsi="Times New Roman CYR" w:cs="Times New Roman CYR"/>
          <w:sz w:val="28"/>
          <w:szCs w:val="28"/>
        </w:rPr>
        <w:t xml:space="preserve"> потребностей обучающихся в самообразовании и получении дополни</w:t>
      </w:r>
      <w:r w:rsidRPr="00811B70">
        <w:rPr>
          <w:rFonts w:ascii="Times New Roman" w:hAnsi="Times New Roman"/>
          <w:sz w:val="28"/>
          <w:szCs w:val="28"/>
        </w:rPr>
        <w:t xml:space="preserve"> </w:t>
      </w:r>
      <w:r>
        <w:rPr>
          <w:rFonts w:ascii="Times New Roman CYR" w:hAnsi="Times New Roman CYR" w:cs="Times New Roman CYR"/>
          <w:sz w:val="28"/>
          <w:szCs w:val="28"/>
        </w:rPr>
        <w:t>тельного образования;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формирование здорового образа жизни;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2.3.</w:t>
      </w:r>
      <w:r w:rsidR="00811B70">
        <w:rPr>
          <w:rFonts w:ascii="Times New Roman CYR" w:hAnsi="Times New Roman CYR" w:cs="Times New Roman CYR"/>
          <w:sz w:val="28"/>
          <w:szCs w:val="28"/>
        </w:rPr>
        <w:t xml:space="preserve">Для достижения целей, указанных в пункте 2.2 настоящего Устава. Учреждение осуществляет следующие виды деятельности, отнесенные к основной: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реализация основных общеобразовательных программ дошкольного образования, начального общего образования, в том числе адаптированных;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присмотр и уход за детьми: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реализация дополнительных общеобразовательных программ;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-организация отдыха и оздоровления детей в каникулярное время;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подготовка детей к школе;</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sidR="00811B70">
        <w:rPr>
          <w:rFonts w:ascii="Times New Roman CYR" w:hAnsi="Times New Roman CYR" w:cs="Times New Roman CYR"/>
          <w:sz w:val="28"/>
          <w:szCs w:val="28"/>
        </w:rPr>
        <w:t>оказание методической, психолого-педагогической, диагностической и консультативной помощи родителям (законным представителям) обучающихся, в форме семейного образования;</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осуществление индивидуально-ориентированной педагогической, психологической, социальной помощи обучающимся;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 xml:space="preserve">- </w:t>
      </w:r>
      <w:r w:rsidR="00811B70">
        <w:rPr>
          <w:rFonts w:ascii="Times New Roman CYR" w:hAnsi="Times New Roman CYR" w:cs="Times New Roman CYR"/>
          <w:sz w:val="28"/>
          <w:szCs w:val="28"/>
        </w:rPr>
        <w:t xml:space="preserve">создание необходимых условий для охраны и укрепления здоровья, организации питания обучающихся;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 xml:space="preserve">- </w:t>
      </w:r>
      <w:r w:rsidR="00811B70">
        <w:rPr>
          <w:rFonts w:ascii="Times New Roman CYR" w:hAnsi="Times New Roman CYR" w:cs="Times New Roman CYR"/>
          <w:sz w:val="28"/>
          <w:szCs w:val="28"/>
        </w:rPr>
        <w:t>организация разнообразной массовой работы с обучающимися и их родителями (законными представителями) для отдыха и досуга, в том числе клубных, секционных и других занятий с новыми и переменными составами обучающихся, на базе творческих объединений, лагерей (загородных и с дневным пребыванием), по месту жительства детей и подростков, соревнования, лагерные сборы, экскурсии, походы;</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привлечение обучающихся с их согласия и согласия родителей (законных представителей) к труду;</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проведение фестивалей, выставок, смотров, конкурсов, конференций, </w:t>
      </w:r>
      <w:r>
        <w:rPr>
          <w:rFonts w:ascii="Times New Roman CYR" w:hAnsi="Times New Roman CYR" w:cs="Times New Roman CYR"/>
          <w:sz w:val="28"/>
          <w:szCs w:val="28"/>
        </w:rPr>
        <w:lastRenderedPageBreak/>
        <w:t xml:space="preserve">семинаров и иных мероприятий образовательного и просветительского характера;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проведение массовых мероприятий, праздников, концертов;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организация совместного отдыха детей и взрослых;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2.4. </w:t>
      </w:r>
      <w:r>
        <w:rPr>
          <w:rFonts w:ascii="Times New Roman CYR" w:hAnsi="Times New Roman CYR" w:cs="Times New Roman CYR"/>
          <w:sz w:val="28"/>
          <w:szCs w:val="28"/>
        </w:rPr>
        <w:t xml:space="preserve">В соответствии с целями, определенными настоящим Уставом, Учреждение может реализовывать дополнительные общеобразовательные программы и оказывать дополнительные образовательные услуги за пределами, определяющими его статус образовательных программ с учетом потребностей семьи на основе договора, заключаемого между Учреждением и родителями (законными представителями):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работа с обучающимися по дополнительным общеобразовательным программам: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предоставление дополнительных услуг сверх требований основных общеобразовательных программ дошкольного, начального общего образования;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проведение консультаций, семинаров;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-организация работы групп продлённого дня;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организация объединений по интересам;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проведение спортивно-оздоровительных мероприятий;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811B70">
        <w:rPr>
          <w:rFonts w:ascii="Times New Roman CYR" w:hAnsi="Times New Roman CYR" w:cs="Times New Roman CYR"/>
          <w:sz w:val="28"/>
          <w:szCs w:val="28"/>
        </w:rPr>
        <w:t>услуги психолого-педагогической службы. На оказание платных образовательных услуг заключается договор в письменной форме. Указанные работы (услуги) Учреждение выполняет (оказывает) для граждан и юри</w:t>
      </w:r>
      <w:r w:rsidR="00811B70" w:rsidRPr="00811B70">
        <w:rPr>
          <w:rFonts w:ascii="Times New Roman" w:hAnsi="Times New Roman"/>
          <w:sz w:val="28"/>
          <w:szCs w:val="28"/>
        </w:rPr>
        <w:softHyphen/>
      </w:r>
      <w:r w:rsidR="00811B70">
        <w:rPr>
          <w:rFonts w:ascii="Times New Roman CYR" w:hAnsi="Times New Roman CYR" w:cs="Times New Roman CYR"/>
          <w:sz w:val="28"/>
          <w:szCs w:val="28"/>
        </w:rPr>
        <w:t>дических лиц за плату на одинаковых при оказании однородных услуг условиях в порядке, установленном федеральными законами. Платные образовательные услуги не могут быть оказаны Учреждением вместо образовательной деятельности, финансируемой за счет средств бюджета Холмского муници</w:t>
      </w:r>
      <w:r w:rsidR="00811B70" w:rsidRPr="00811B70">
        <w:rPr>
          <w:rFonts w:ascii="Times New Roman" w:hAnsi="Times New Roman"/>
          <w:sz w:val="28"/>
          <w:szCs w:val="28"/>
        </w:rPr>
        <w:softHyphen/>
      </w:r>
      <w:r w:rsidR="00811B70">
        <w:rPr>
          <w:rFonts w:ascii="Times New Roman CYR" w:hAnsi="Times New Roman CYR" w:cs="Times New Roman CYR"/>
          <w:sz w:val="28"/>
          <w:szCs w:val="28"/>
        </w:rPr>
        <w:t>пального района. В противном случае средства, заработанные посредством такой деятельности, изымаются Администрацией Холмского муниципального района в бюджет Холмского муниципального района. Учреждение вправе оспорить указанное действие Администрации Холмского муниципального района в суде.</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2.5.</w:t>
      </w:r>
      <w:r w:rsidR="00811B70">
        <w:rPr>
          <w:rFonts w:ascii="Times New Roman CYR" w:hAnsi="Times New Roman CYR" w:cs="Times New Roman CYR"/>
          <w:sz w:val="28"/>
          <w:szCs w:val="28"/>
        </w:rPr>
        <w:t>Учреждение вправе вести приносящую доход деятельность, предусмотренную настоящим Уставом постольку, поскольку это служит достижению целей, ради которых оно создано, и соответствует указанным целям.</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2.6.</w:t>
      </w:r>
      <w:r w:rsidR="00811B70">
        <w:rPr>
          <w:rFonts w:ascii="Times New Roman CYR" w:hAnsi="Times New Roman CYR" w:cs="Times New Roman CYR"/>
          <w:sz w:val="28"/>
          <w:szCs w:val="28"/>
        </w:rPr>
        <w:t>Поступления от приносящей доход деятельности Учреждения используются Учреждением в соответствии с законодательством Российской Федерации и уставными целями. Приносящая доход деятельность Учреждения приостанавливается Учредителем, если она идет в ущерб образовательной деятельности, предусмотренной настоящим Уставом, до решения суда по этому вопросу.</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2.7.</w:t>
      </w:r>
      <w:r w:rsidR="00811B70">
        <w:rPr>
          <w:rFonts w:ascii="Times New Roman CYR" w:hAnsi="Times New Roman CYR" w:cs="Times New Roman CYR"/>
          <w:sz w:val="28"/>
          <w:szCs w:val="28"/>
        </w:rPr>
        <w:t xml:space="preserve">Указанные в пунктах 2.3., 2.4 виды деятельности, которые Учреждение вправе осуществлять в соответствии с целями, для достижения которых оно </w:t>
      </w:r>
      <w:r w:rsidR="00811B70">
        <w:rPr>
          <w:rFonts w:ascii="Times New Roman CYR" w:hAnsi="Times New Roman CYR" w:cs="Times New Roman CYR"/>
          <w:sz w:val="28"/>
          <w:szCs w:val="28"/>
        </w:rPr>
        <w:lastRenderedPageBreak/>
        <w:t>создано, являются исчерпывающими. Учреждение не вправе осуществлять виды деятельности, не предусмотренные настоящим Уставом.</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2.8. </w:t>
      </w:r>
      <w:r>
        <w:rPr>
          <w:rFonts w:ascii="Times New Roman CYR" w:hAnsi="Times New Roman CYR" w:cs="Times New Roman CYR"/>
          <w:sz w:val="28"/>
          <w:szCs w:val="28"/>
        </w:rPr>
        <w:t>Учреждение работает в режиме пятидневной рабочей недели с двумя выходными днями в соответствии с правилами внутреннего трудового распорядка. При необходимости отдельные мероприятия в соответствии с планом могут проводиться в субботу.</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811B70">
        <w:rPr>
          <w:rFonts w:ascii="Times New Roman" w:hAnsi="Times New Roman"/>
          <w:b/>
          <w:bCs/>
          <w:sz w:val="28"/>
          <w:szCs w:val="28"/>
        </w:rPr>
        <w:t xml:space="preserve"> 3. </w:t>
      </w:r>
      <w:r>
        <w:rPr>
          <w:rFonts w:ascii="Times New Roman CYR" w:hAnsi="Times New Roman CYR" w:cs="Times New Roman CYR"/>
          <w:b/>
          <w:bCs/>
          <w:sz w:val="28"/>
          <w:szCs w:val="28"/>
        </w:rPr>
        <w:t xml:space="preserve">Управление Учреждением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 </w:t>
      </w:r>
      <w:r>
        <w:rPr>
          <w:rFonts w:ascii="Times New Roman CYR" w:hAnsi="Times New Roman CYR" w:cs="Times New Roman CYR"/>
          <w:sz w:val="28"/>
          <w:szCs w:val="28"/>
        </w:rPr>
        <w:t xml:space="preserve">Управление Учреждением осуществляют: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Учредитель;</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наблюдательный совет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директор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общее собрание трудового коллектива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педагогический совет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совет Учреждения: Управление Учреждением строится на принципах единоначалия и коллегиальности.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3.2. </w:t>
      </w:r>
      <w:r>
        <w:rPr>
          <w:rFonts w:ascii="Times New Roman CYR" w:hAnsi="Times New Roman CYR" w:cs="Times New Roman CYR"/>
          <w:sz w:val="28"/>
          <w:szCs w:val="28"/>
        </w:rPr>
        <w:t xml:space="preserve">Настоящий Устав определяет структуру, компетенцию органов управления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Учреждением, порядок их формирования, сроки полномочий и порядок деятельности.</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 </w:t>
      </w:r>
      <w:r>
        <w:rPr>
          <w:rFonts w:ascii="Times New Roman CYR" w:hAnsi="Times New Roman CYR" w:cs="Times New Roman CYR"/>
          <w:sz w:val="28"/>
          <w:szCs w:val="28"/>
        </w:rPr>
        <w:t>Компетенция Учредителя: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3.3.1. </w:t>
      </w:r>
      <w:r>
        <w:rPr>
          <w:rFonts w:ascii="Times New Roman CYR" w:hAnsi="Times New Roman CYR" w:cs="Times New Roman CYR"/>
          <w:sz w:val="28"/>
          <w:szCs w:val="28"/>
        </w:rPr>
        <w:t>Утверждение Устава Учреждения по согласованию с Собственником имущест</w:t>
      </w:r>
      <w:r w:rsidRPr="00811B70">
        <w:rPr>
          <w:rFonts w:ascii="Times New Roman" w:hAnsi="Times New Roman"/>
          <w:sz w:val="28"/>
          <w:szCs w:val="28"/>
        </w:rPr>
        <w:softHyphen/>
      </w:r>
      <w:r>
        <w:rPr>
          <w:rFonts w:ascii="Times New Roman CYR" w:hAnsi="Times New Roman CYR" w:cs="Times New Roman CYR"/>
          <w:sz w:val="28"/>
          <w:szCs w:val="28"/>
        </w:rPr>
        <w:t>ва:</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3.3.2. </w:t>
      </w:r>
      <w:r>
        <w:rPr>
          <w:rFonts w:ascii="Times New Roman CYR" w:hAnsi="Times New Roman CYR" w:cs="Times New Roman CYR"/>
          <w:sz w:val="28"/>
          <w:szCs w:val="28"/>
        </w:rPr>
        <w:t>Рассмотрение и одобрение предложений директора Учреждения о создании и ликвидации филиалов Учреждения, об открытии и закрытии его представительств;</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3.3.3. Внесение предложений в Наблюдательный Совет:</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 внесении изменений в Устав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 создании и ликвидации филиалов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об открытии и закрытии его представительств.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 реорганизации Учреждения или его ликвидации.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w:t>
      </w:r>
      <w:r>
        <w:rPr>
          <w:rFonts w:ascii="Times New Roman CYR" w:hAnsi="Times New Roman CYR" w:cs="Times New Roman CYR"/>
          <w:sz w:val="28"/>
          <w:szCs w:val="28"/>
        </w:rPr>
        <w:t>об изъятии имущества, закреплённого за Учреждением на праве оперативного управления: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3.3.4. </w:t>
      </w:r>
      <w:r>
        <w:rPr>
          <w:rFonts w:ascii="Times New Roman CYR" w:hAnsi="Times New Roman CYR" w:cs="Times New Roman CYR"/>
          <w:sz w:val="28"/>
          <w:szCs w:val="28"/>
        </w:rPr>
        <w:t xml:space="preserve">Принятие решений по вопросам, указанным в подпункте 3.3.3 настоящего Устава, после рассмотрения рекомендаций Наблюдательного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3.3.5. </w:t>
      </w:r>
      <w:r>
        <w:rPr>
          <w:rFonts w:ascii="Times New Roman CYR" w:hAnsi="Times New Roman CYR" w:cs="Times New Roman CYR"/>
          <w:sz w:val="28"/>
          <w:szCs w:val="28"/>
        </w:rPr>
        <w:t xml:space="preserve">Формирование и утверждение муниципального задания Учреждению в соответствии с видами деятельности, отнесёнными настоящим Уставом к основной деятельности, и финансовое обеспечение выполнения этого задания;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3.3.6. </w:t>
      </w:r>
      <w:r>
        <w:rPr>
          <w:rFonts w:ascii="Times New Roman CYR" w:hAnsi="Times New Roman CYR" w:cs="Times New Roman CYR"/>
          <w:sz w:val="28"/>
          <w:szCs w:val="28"/>
        </w:rPr>
        <w:t xml:space="preserve">Изменение типа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3.3.7. </w:t>
      </w:r>
      <w:r>
        <w:rPr>
          <w:rFonts w:ascii="Times New Roman CYR" w:hAnsi="Times New Roman CYR" w:cs="Times New Roman CYR"/>
          <w:sz w:val="28"/>
          <w:szCs w:val="28"/>
        </w:rPr>
        <w:t xml:space="preserve">Утверждение по согласованию с Собственником имущества передаточного акта или разделительного баланса;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3.3.8. </w:t>
      </w:r>
      <w:r>
        <w:rPr>
          <w:rFonts w:ascii="Times New Roman CYR" w:hAnsi="Times New Roman CYR" w:cs="Times New Roman CYR"/>
          <w:sz w:val="28"/>
          <w:szCs w:val="28"/>
        </w:rPr>
        <w:t xml:space="preserve">Назначение ликвидационной комиссии и утверждение промежуточного и окончательного ликвидационных балансов;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lastRenderedPageBreak/>
        <w:t xml:space="preserve">3.3.9. </w:t>
      </w:r>
      <w:r>
        <w:rPr>
          <w:rFonts w:ascii="Times New Roman CYR" w:hAnsi="Times New Roman CYR" w:cs="Times New Roman CYR"/>
          <w:sz w:val="28"/>
          <w:szCs w:val="28"/>
        </w:rPr>
        <w:t>Назначение директора Учреждения и прекращение его полномочий, а также заключение и прекращение трудового договора с ним;</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3.3.10. </w:t>
      </w:r>
      <w:r>
        <w:rPr>
          <w:rFonts w:ascii="Times New Roman CYR" w:hAnsi="Times New Roman CYR" w:cs="Times New Roman CYR"/>
          <w:sz w:val="28"/>
          <w:szCs w:val="28"/>
        </w:rPr>
        <w:t xml:space="preserve">Назначение членов Наблюдательного совета Учреждения и досрочное прекращение их полномочий: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3.3.11. </w:t>
      </w:r>
      <w:r>
        <w:rPr>
          <w:rFonts w:ascii="Times New Roman CYR" w:hAnsi="Times New Roman CYR" w:cs="Times New Roman CYR"/>
          <w:sz w:val="28"/>
          <w:szCs w:val="28"/>
        </w:rPr>
        <w:t xml:space="preserve">Рассмотрение и одобрение предложений директора Учреждения о совершении сделок с имуществом Учреждения в случаях, если в соответствии с Федеральным законом </w:t>
      </w:r>
      <w:r w:rsidRPr="00811B70">
        <w:rPr>
          <w:rFonts w:ascii="Times New Roman" w:hAnsi="Times New Roman"/>
          <w:sz w:val="28"/>
          <w:szCs w:val="28"/>
        </w:rPr>
        <w:t>«</w:t>
      </w:r>
      <w:r>
        <w:rPr>
          <w:rFonts w:ascii="Times New Roman CYR" w:hAnsi="Times New Roman CYR" w:cs="Times New Roman CYR"/>
          <w:sz w:val="28"/>
          <w:szCs w:val="28"/>
        </w:rPr>
        <w:t>Об автономных учреждениях</w:t>
      </w:r>
      <w:r w:rsidRPr="00811B70">
        <w:rPr>
          <w:rFonts w:ascii="Times New Roman" w:hAnsi="Times New Roman"/>
          <w:sz w:val="28"/>
          <w:szCs w:val="28"/>
        </w:rPr>
        <w:t xml:space="preserve">» </w:t>
      </w:r>
      <w:r>
        <w:rPr>
          <w:rFonts w:ascii="Times New Roman CYR" w:hAnsi="Times New Roman CYR" w:cs="Times New Roman CYR"/>
          <w:sz w:val="28"/>
          <w:szCs w:val="28"/>
        </w:rPr>
        <w:t>для совершения таких сделок требуется согласие Учредителя;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3.3.12. </w:t>
      </w:r>
      <w:r>
        <w:rPr>
          <w:rFonts w:ascii="Times New Roman CYR" w:hAnsi="Times New Roman CYR" w:cs="Times New Roman CYR"/>
          <w:sz w:val="28"/>
          <w:szCs w:val="28"/>
        </w:rPr>
        <w:t xml:space="preserve">Требование созыва первого заседания Наблюдательного совета Учреждения в трехдневный срок после создания Учреждения, а также первого заседания нового состава Наблюдательного совета Учреждения в трехдневный срок после его формирования;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3.3.13. </w:t>
      </w:r>
      <w:r>
        <w:rPr>
          <w:rFonts w:ascii="Times New Roman CYR" w:hAnsi="Times New Roman CYR" w:cs="Times New Roman CYR"/>
          <w:sz w:val="28"/>
          <w:szCs w:val="28"/>
        </w:rPr>
        <w:t xml:space="preserve">Определение средств массовой информации, в которых Учреждение ежегодно обязано публиковать отчеты о своей деятельности и об использовании закрепленного за ним имущества;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3.14. </w:t>
      </w:r>
      <w:r>
        <w:rPr>
          <w:rFonts w:ascii="Times New Roman CYR" w:hAnsi="Times New Roman CYR" w:cs="Times New Roman CYR"/>
          <w:sz w:val="28"/>
          <w:szCs w:val="28"/>
        </w:rPr>
        <w:t xml:space="preserve">Осуществление контроля за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по формам отчетности, утвержденным Администрацией Холмского муниципального района;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3.3.15. </w:t>
      </w:r>
      <w:r>
        <w:rPr>
          <w:rFonts w:ascii="Times New Roman CYR" w:hAnsi="Times New Roman CYR" w:cs="Times New Roman CYR"/>
          <w:sz w:val="28"/>
          <w:szCs w:val="28"/>
        </w:rPr>
        <w:t xml:space="preserve">Заключение соглашения об открытии Учреждением лицевых счетов в территориальном органе Федерального казначейства;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3.3.16. </w:t>
      </w:r>
      <w:r>
        <w:rPr>
          <w:rFonts w:ascii="Times New Roman CYR" w:hAnsi="Times New Roman CYR" w:cs="Times New Roman CYR"/>
          <w:sz w:val="28"/>
          <w:szCs w:val="28"/>
        </w:rPr>
        <w:t xml:space="preserve">Принятие решения о возвращении Учреждению в очередном финансовом году неиспользованных в текущем финансовом году остатков средств, предусмотренных Учреждению из бюджета Холмского муниципального района в соответствии с абзацем вторым пункта 1 статьи 78.1 и пунктом 5 статьи 79 Бюджетного кодекса Российской Федерации: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3.3.17. </w:t>
      </w:r>
      <w:r>
        <w:rPr>
          <w:rFonts w:ascii="Times New Roman CYR" w:hAnsi="Times New Roman CYR" w:cs="Times New Roman CYR"/>
          <w:sz w:val="28"/>
          <w:szCs w:val="28"/>
        </w:rPr>
        <w:t xml:space="preserve">Установление порядка составления и утверждения плана финансово- хозяйственной деятельности Учреждения в соответствии с требованиями, определёнными Министерством финансов Российской Федерации;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3.3.18. </w:t>
      </w:r>
      <w:r>
        <w:rPr>
          <w:rFonts w:ascii="Times New Roman CYR" w:hAnsi="Times New Roman CYR" w:cs="Times New Roman CYR"/>
          <w:sz w:val="28"/>
          <w:szCs w:val="28"/>
        </w:rPr>
        <w:t xml:space="preserve">Утверждение порядка составления и утверждения отчёта о результатах деятельности Учреждения и об использовании закреплённого за ним муниципального имущества: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3.3.19.</w:t>
      </w:r>
      <w:r w:rsidR="00811B70">
        <w:rPr>
          <w:rFonts w:ascii="Times New Roman CYR" w:hAnsi="Times New Roman CYR" w:cs="Times New Roman CYR"/>
          <w:sz w:val="28"/>
          <w:szCs w:val="28"/>
        </w:rPr>
        <w:t xml:space="preserve">Установление порядка определения перечней особо ценного движимого имущества;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3.3.20.</w:t>
      </w:r>
      <w:r w:rsidR="00811B70">
        <w:rPr>
          <w:rFonts w:ascii="Times New Roman CYR" w:hAnsi="Times New Roman CYR" w:cs="Times New Roman CYR"/>
          <w:sz w:val="28"/>
          <w:szCs w:val="28"/>
        </w:rPr>
        <w:t>Принятие решения об</w:t>
      </w:r>
      <w:r w:rsidR="004E0F02">
        <w:rPr>
          <w:rFonts w:ascii="Times New Roman CYR" w:hAnsi="Times New Roman CYR" w:cs="Times New Roman CYR"/>
          <w:sz w:val="28"/>
          <w:szCs w:val="28"/>
        </w:rPr>
        <w:t xml:space="preserve"> </w:t>
      </w:r>
      <w:r w:rsidR="00811B70">
        <w:rPr>
          <w:rFonts w:ascii="Times New Roman CYR" w:hAnsi="Times New Roman CYR" w:cs="Times New Roman CYR"/>
          <w:sz w:val="28"/>
          <w:szCs w:val="28"/>
        </w:rPr>
        <w:t>отнесении имущества Учреждения к категории особо ценного движимого имущества;</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 xml:space="preserve"> 3.3.21.</w:t>
      </w:r>
      <w:r w:rsidR="00811B70">
        <w:rPr>
          <w:rFonts w:ascii="Times New Roman CYR" w:hAnsi="Times New Roman CYR" w:cs="Times New Roman CYR"/>
          <w:sz w:val="28"/>
          <w:szCs w:val="28"/>
        </w:rPr>
        <w:t>Принятие решения о закреплении имущества за Учреждением и о выделении средств на его приобретение;</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3.3.22.</w:t>
      </w:r>
      <w:r w:rsidR="00811B70">
        <w:rPr>
          <w:rFonts w:ascii="Times New Roman CYR" w:hAnsi="Times New Roman CYR" w:cs="Times New Roman CYR"/>
          <w:sz w:val="28"/>
          <w:szCs w:val="28"/>
        </w:rPr>
        <w:t xml:space="preserve">Участие в определении основных направлений образовательной деятельности Учреждения в целях осуществления государственной политики в области образования: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3.3.23.</w:t>
      </w:r>
      <w:r w:rsidR="00811B70">
        <w:rPr>
          <w:rFonts w:ascii="Times New Roman CYR" w:hAnsi="Times New Roman CYR" w:cs="Times New Roman CYR"/>
          <w:sz w:val="28"/>
          <w:szCs w:val="28"/>
        </w:rPr>
        <w:t>Приостановление приносящей доходы деятельности Учреждения, если она идет в ущерб образовательной деятельности, предусмотренной настоящим Уставом, до решения суда по этому вопросу:</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3.3.24.</w:t>
      </w:r>
      <w:r w:rsidR="00811B70">
        <w:rPr>
          <w:rFonts w:ascii="Times New Roman CYR" w:hAnsi="Times New Roman CYR" w:cs="Times New Roman CYR"/>
          <w:sz w:val="28"/>
          <w:szCs w:val="28"/>
        </w:rPr>
        <w:t xml:space="preserve">Принятие решений по предложениям директора Учреждения о совершении сделок с имуществом Учреждения, если для совершения таких сделок в соответствии с Федеральным законом </w:t>
      </w:r>
      <w:r w:rsidR="00811B70" w:rsidRPr="00811B70">
        <w:rPr>
          <w:rFonts w:ascii="Times New Roman" w:hAnsi="Times New Roman"/>
          <w:sz w:val="28"/>
          <w:szCs w:val="28"/>
        </w:rPr>
        <w:t>«</w:t>
      </w:r>
      <w:r w:rsidR="00811B70">
        <w:rPr>
          <w:rFonts w:ascii="Times New Roman CYR" w:hAnsi="Times New Roman CYR" w:cs="Times New Roman CYR"/>
          <w:sz w:val="28"/>
          <w:szCs w:val="28"/>
        </w:rPr>
        <w:t>О некоммерческих организациях</w:t>
      </w:r>
      <w:r w:rsidR="00811B70" w:rsidRPr="00811B70">
        <w:rPr>
          <w:rFonts w:ascii="Times New Roman" w:hAnsi="Times New Roman"/>
          <w:sz w:val="28"/>
          <w:szCs w:val="28"/>
        </w:rPr>
        <w:t xml:space="preserve">» </w:t>
      </w:r>
      <w:r w:rsidR="00811B70">
        <w:rPr>
          <w:rFonts w:ascii="Times New Roman CYR" w:hAnsi="Times New Roman CYR" w:cs="Times New Roman CYR"/>
          <w:sz w:val="28"/>
          <w:szCs w:val="28"/>
        </w:rPr>
        <w:t xml:space="preserve">требуется согласие Учредителя: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204EC4">
        <w:rPr>
          <w:rFonts w:ascii="Times New Roman" w:hAnsi="Times New Roman"/>
          <w:sz w:val="28"/>
          <w:szCs w:val="28"/>
        </w:rPr>
        <w:t xml:space="preserve">3.3.25. </w:t>
      </w:r>
      <w:r>
        <w:rPr>
          <w:rFonts w:ascii="Times New Roman CYR" w:hAnsi="Times New Roman CYR" w:cs="Times New Roman CYR"/>
          <w:sz w:val="28"/>
          <w:szCs w:val="28"/>
        </w:rPr>
        <w:t xml:space="preserve">Согласование программы развития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3.3.26. </w:t>
      </w:r>
      <w:r>
        <w:rPr>
          <w:rFonts w:ascii="Times New Roman CYR" w:hAnsi="Times New Roman CYR" w:cs="Times New Roman CYR"/>
          <w:sz w:val="28"/>
          <w:szCs w:val="28"/>
        </w:rPr>
        <w:t xml:space="preserve">проведение аттестации руководящих работников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3.3.27.</w:t>
      </w:r>
      <w:r w:rsidR="00811B70">
        <w:rPr>
          <w:rFonts w:ascii="Times New Roman CYR" w:hAnsi="Times New Roman CYR" w:cs="Times New Roman CYR"/>
          <w:sz w:val="28"/>
          <w:szCs w:val="28"/>
        </w:rPr>
        <w:t>Перевод обучающихся в другое образовательное учреждение в случае ликвидации или реорганизации Учреждения.</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3.3.28.</w:t>
      </w:r>
      <w:r w:rsidR="00811B70">
        <w:rPr>
          <w:rFonts w:ascii="Times New Roman CYR" w:hAnsi="Times New Roman CYR" w:cs="Times New Roman CYR"/>
          <w:sz w:val="28"/>
          <w:szCs w:val="28"/>
        </w:rPr>
        <w:t xml:space="preserve">Решение иных вопросов, предусмотренных законодательством. </w:t>
      </w:r>
      <w:r w:rsidR="00811B70" w:rsidRPr="00811B70">
        <w:rPr>
          <w:rFonts w:ascii="Times New Roman" w:hAnsi="Times New Roman"/>
          <w:sz w:val="28"/>
          <w:szCs w:val="28"/>
        </w:rPr>
        <w:t xml:space="preserve">3.4.1. </w:t>
      </w:r>
      <w:r w:rsidR="00811B70">
        <w:rPr>
          <w:rFonts w:ascii="Times New Roman CYR" w:hAnsi="Times New Roman CYR" w:cs="Times New Roman CYR"/>
          <w:sz w:val="28"/>
          <w:szCs w:val="28"/>
        </w:rPr>
        <w:t>закрепление государственного имущества за Учреждением на праве оператив</w:t>
      </w:r>
      <w:r w:rsidR="00811B70" w:rsidRPr="00811B70">
        <w:rPr>
          <w:rFonts w:ascii="Times New Roman" w:hAnsi="Times New Roman"/>
          <w:sz w:val="28"/>
          <w:szCs w:val="28"/>
        </w:rPr>
        <w:softHyphen/>
      </w:r>
      <w:r w:rsidR="00811B70">
        <w:rPr>
          <w:rFonts w:ascii="Times New Roman CYR" w:hAnsi="Times New Roman CYR" w:cs="Times New Roman CYR"/>
          <w:sz w:val="28"/>
          <w:szCs w:val="28"/>
        </w:rPr>
        <w:t xml:space="preserve">ного управления;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3.4.2.</w:t>
      </w:r>
      <w:r w:rsidR="00811B70">
        <w:rPr>
          <w:rFonts w:ascii="Times New Roman CYR" w:hAnsi="Times New Roman CYR" w:cs="Times New Roman CYR"/>
          <w:sz w:val="28"/>
          <w:szCs w:val="28"/>
        </w:rPr>
        <w:t xml:space="preserve">Рассмотрение и одобрение предложений директора Учреждения о совершении сделок с имуществом Учреждения в случаях, если для совершения таких сделок требуется согласие Собственника имущества, с учетом мнения Учредителя и после рассмотрения рекомендаций наблюдательного совета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3.4.3.</w:t>
      </w:r>
      <w:r w:rsidR="00811B70">
        <w:rPr>
          <w:rFonts w:ascii="Times New Roman CYR" w:hAnsi="Times New Roman CYR" w:cs="Times New Roman CYR"/>
          <w:sz w:val="28"/>
          <w:szCs w:val="28"/>
        </w:rPr>
        <w:t xml:space="preserve">Изъятие имущества, закреплённого за Учреждением на праве оперативного управления, с учетом мнения Учредителя и после рассмотрения рекомендаций наблюдательного совета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3.4.4.</w:t>
      </w:r>
      <w:r w:rsidR="00811B70">
        <w:rPr>
          <w:rFonts w:ascii="Times New Roman CYR" w:hAnsi="Times New Roman CYR" w:cs="Times New Roman CYR"/>
          <w:sz w:val="28"/>
          <w:szCs w:val="28"/>
        </w:rPr>
        <w:t xml:space="preserve">Согласование списания имущества в порядке, установленном действующим законодательством;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3.4.5.</w:t>
      </w:r>
      <w:r w:rsidR="00811B70">
        <w:rPr>
          <w:rFonts w:ascii="Times New Roman CYR" w:hAnsi="Times New Roman CYR" w:cs="Times New Roman CYR"/>
          <w:sz w:val="28"/>
          <w:szCs w:val="28"/>
        </w:rPr>
        <w:t xml:space="preserve">Решение иных вопросов, предусмотренных Федеральным законом </w:t>
      </w:r>
      <w:r w:rsidR="00811B70" w:rsidRPr="00811B70">
        <w:rPr>
          <w:rFonts w:ascii="Times New Roman" w:hAnsi="Times New Roman"/>
          <w:sz w:val="28"/>
          <w:szCs w:val="28"/>
        </w:rPr>
        <w:t>«</w:t>
      </w:r>
      <w:r w:rsidR="00811B70">
        <w:rPr>
          <w:rFonts w:ascii="Times New Roman CYR" w:hAnsi="Times New Roman CYR" w:cs="Times New Roman CYR"/>
          <w:sz w:val="28"/>
          <w:szCs w:val="28"/>
        </w:rPr>
        <w:t>Об автономных учреждениях</w:t>
      </w:r>
      <w:r w:rsidR="00811B70" w:rsidRPr="00811B70">
        <w:rPr>
          <w:rFonts w:ascii="Times New Roman" w:hAnsi="Times New Roman"/>
          <w:sz w:val="28"/>
          <w:szCs w:val="28"/>
        </w:rPr>
        <w:t xml:space="preserve">» </w:t>
      </w:r>
      <w:r w:rsidR="00811B70">
        <w:rPr>
          <w:rFonts w:ascii="Times New Roman CYR" w:hAnsi="Times New Roman CYR" w:cs="Times New Roman CYR"/>
          <w:sz w:val="28"/>
          <w:szCs w:val="28"/>
        </w:rPr>
        <w:t xml:space="preserve">и другими федеральными законами.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3.5. </w:t>
      </w:r>
      <w:r>
        <w:rPr>
          <w:rFonts w:ascii="Times New Roman CYR" w:hAnsi="Times New Roman CYR" w:cs="Times New Roman CYR"/>
          <w:sz w:val="28"/>
          <w:szCs w:val="28"/>
        </w:rPr>
        <w:t xml:space="preserve">Наблюдательный совет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3.5.1</w:t>
      </w:r>
      <w:r w:rsidR="00F476F9">
        <w:rPr>
          <w:rFonts w:ascii="Times New Roman" w:hAnsi="Times New Roman"/>
          <w:sz w:val="28"/>
          <w:szCs w:val="28"/>
        </w:rPr>
        <w:t>.</w:t>
      </w:r>
      <w:r>
        <w:rPr>
          <w:rFonts w:ascii="Times New Roman CYR" w:hAnsi="Times New Roman CYR" w:cs="Times New Roman CYR"/>
          <w:sz w:val="28"/>
          <w:szCs w:val="28"/>
        </w:rPr>
        <w:t xml:space="preserve">Наблюдательный совет Учреждения (далее Наблюдательный совет) создается в составе 5 членов. </w:t>
      </w:r>
    </w:p>
    <w:p w:rsidR="00811B70" w:rsidRDefault="00811B70" w:rsidP="00F476F9">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состав Наблюдательного совета входят: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w:t>
      </w:r>
      <w:r>
        <w:rPr>
          <w:rFonts w:ascii="Times New Roman CYR" w:hAnsi="Times New Roman CYR" w:cs="Times New Roman CYR"/>
          <w:sz w:val="28"/>
          <w:szCs w:val="28"/>
        </w:rPr>
        <w:t xml:space="preserve">представителей от Учредителя -1 чел.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w:t>
      </w:r>
      <w:r>
        <w:rPr>
          <w:rFonts w:ascii="Times New Roman CYR" w:hAnsi="Times New Roman CYR" w:cs="Times New Roman CYR"/>
          <w:sz w:val="28"/>
          <w:szCs w:val="28"/>
        </w:rPr>
        <w:t xml:space="preserve">представителей от родительской общественности, избираемых на общем родительском собрании- 1 чел.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представителей общественности - 1 чел.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представителей работников Учреждения (на основании решения общего собрания трудового коллектива Учреждения, принятого большинством голосов от списочного состава участников собрания) - 1 человек.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w:t>
      </w:r>
      <w:r>
        <w:rPr>
          <w:rFonts w:ascii="Times New Roman CYR" w:hAnsi="Times New Roman CYR" w:cs="Times New Roman CYR"/>
          <w:sz w:val="28"/>
          <w:szCs w:val="28"/>
        </w:rPr>
        <w:t xml:space="preserve"> представителей органов местного самоуправления -1 чел;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3.5.2. </w:t>
      </w:r>
      <w:r>
        <w:rPr>
          <w:rFonts w:ascii="Times New Roman CYR" w:hAnsi="Times New Roman CYR" w:cs="Times New Roman CYR"/>
          <w:sz w:val="28"/>
          <w:szCs w:val="28"/>
        </w:rPr>
        <w:t xml:space="preserve">Срок полномочий Наблюдательного совета составляет 5 лет.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3.5.3.</w:t>
      </w:r>
      <w:r w:rsidR="00811B70">
        <w:rPr>
          <w:rFonts w:ascii="Times New Roman CYR" w:hAnsi="Times New Roman CYR" w:cs="Times New Roman CYR"/>
          <w:sz w:val="28"/>
          <w:szCs w:val="28"/>
        </w:rPr>
        <w:t>Одно и то же лицо может быть членом Наблюдательного совета неограниченное число раз.</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3.5.4.</w:t>
      </w:r>
      <w:r w:rsidR="00811B70">
        <w:rPr>
          <w:rFonts w:ascii="Times New Roman CYR" w:hAnsi="Times New Roman CYR" w:cs="Times New Roman CYR"/>
          <w:sz w:val="28"/>
          <w:szCs w:val="28"/>
        </w:rPr>
        <w:t xml:space="preserve">Директор Учреждения и его заместители не могут быть членами </w:t>
      </w:r>
      <w:r w:rsidR="00811B70">
        <w:rPr>
          <w:rFonts w:ascii="Times New Roman CYR" w:hAnsi="Times New Roman CYR" w:cs="Times New Roman CYR"/>
          <w:sz w:val="28"/>
          <w:szCs w:val="28"/>
        </w:rPr>
        <w:lastRenderedPageBreak/>
        <w:t>Наблюдательного совета. Директор Учреждения может участвовать в заседаниях Наблюдательного совета с правом совещательного голоса.</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3.5.5.</w:t>
      </w:r>
      <w:r w:rsidR="00811B70">
        <w:rPr>
          <w:rFonts w:ascii="Times New Roman CYR" w:hAnsi="Times New Roman CYR" w:cs="Times New Roman CYR"/>
          <w:sz w:val="28"/>
          <w:szCs w:val="28"/>
        </w:rPr>
        <w:t xml:space="preserve">Членами Наблюдательного совета не могут быть лица, имеющие неснятую или непогашенную судимость.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3.5.6.</w:t>
      </w:r>
      <w:r w:rsidR="00811B70">
        <w:rPr>
          <w:rFonts w:ascii="Times New Roman CYR" w:hAnsi="Times New Roman CYR" w:cs="Times New Roman CYR"/>
          <w:sz w:val="28"/>
          <w:szCs w:val="28"/>
        </w:rPr>
        <w:t xml:space="preserve">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3.5.7.</w:t>
      </w:r>
      <w:r w:rsidR="00811B70">
        <w:rPr>
          <w:rFonts w:ascii="Times New Roman CYR" w:hAnsi="Times New Roman CYR" w:cs="Times New Roman CYR"/>
          <w:sz w:val="28"/>
          <w:szCs w:val="28"/>
        </w:rPr>
        <w:t xml:space="preserve">Полномочия члена Наблюдательного совета могут быть прекращены досрочно: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по просьбе члена Наблюдательного совета;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в случае привлечения члена Наблюдательного совета к уголовной ответственности.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3.5.8.</w:t>
      </w:r>
      <w:r w:rsidR="00811B70">
        <w:rPr>
          <w:rFonts w:ascii="Times New Roman CYR" w:hAnsi="Times New Roman CYR" w:cs="Times New Roman CYR"/>
          <w:sz w:val="28"/>
          <w:szCs w:val="28"/>
        </w:rPr>
        <w:t>Полномочия члена Наблюдательного совета, являющегося представителем работников Учреждения и состоящего с Учреждением в трудовых отношениях, могут быть прекращены досрочно в случае прекращения трудовых отношений с Учреждением.</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3.5.9. </w:t>
      </w:r>
      <w:r>
        <w:rPr>
          <w:rFonts w:ascii="Times New Roman CYR" w:hAnsi="Times New Roman CYR" w:cs="Times New Roman CYR"/>
          <w:sz w:val="28"/>
          <w:szCs w:val="28"/>
        </w:rPr>
        <w:t xml:space="preserve">Вакантные места, образовавшиеся в Наблюдательном совете в связи со смертью или досрочным прекращением полномочий его членов, замещаются на оставшийся срок полномочий Наблюдательного совета.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3.5.10.</w:t>
      </w:r>
      <w:r w:rsidR="00811B70">
        <w:rPr>
          <w:rFonts w:ascii="Times New Roman CYR" w:hAnsi="Times New Roman CYR" w:cs="Times New Roman CYR"/>
          <w:sz w:val="28"/>
          <w:szCs w:val="28"/>
        </w:rPr>
        <w:t>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3.5.11.</w:t>
      </w:r>
      <w:r w:rsidR="00811B70">
        <w:rPr>
          <w:rFonts w:ascii="Times New Roman CYR" w:hAnsi="Times New Roman CYR" w:cs="Times New Roman CYR"/>
          <w:sz w:val="28"/>
          <w:szCs w:val="28"/>
        </w:rPr>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F0348E" w:rsidRDefault="00F476F9" w:rsidP="00811B70">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3.5.12.</w:t>
      </w:r>
      <w:r w:rsidR="00F0348E">
        <w:rPr>
          <w:rFonts w:ascii="Times New Roman" w:hAnsi="Times New Roman"/>
          <w:sz w:val="28"/>
          <w:szCs w:val="28"/>
        </w:rPr>
        <w:t xml:space="preserve"> </w:t>
      </w:r>
      <w:r w:rsidR="00F0348E" w:rsidRPr="00F0348E">
        <w:rPr>
          <w:rFonts w:ascii="Times New Roman" w:hAnsi="Times New Roman"/>
          <w:sz w:val="28"/>
          <w:szCs w:val="28"/>
        </w:rPr>
        <w:t>В отсутствие председателя наблюдательного совета автономного учреждения его функции осущест</w:t>
      </w:r>
      <w:r w:rsidR="00F0348E">
        <w:rPr>
          <w:rFonts w:ascii="Times New Roman" w:hAnsi="Times New Roman"/>
          <w:sz w:val="28"/>
          <w:szCs w:val="28"/>
        </w:rPr>
        <w:t>вляет старший по возрасту член Н</w:t>
      </w:r>
      <w:r w:rsidR="00F0348E" w:rsidRPr="00F0348E">
        <w:rPr>
          <w:rFonts w:ascii="Times New Roman" w:hAnsi="Times New Roman"/>
          <w:sz w:val="28"/>
          <w:szCs w:val="28"/>
        </w:rPr>
        <w:t>аблюдательного совета автономного учрежден</w:t>
      </w:r>
      <w:r w:rsidR="00F0348E">
        <w:rPr>
          <w:rFonts w:ascii="Times New Roman" w:hAnsi="Times New Roman"/>
          <w:sz w:val="28"/>
          <w:szCs w:val="28"/>
        </w:rPr>
        <w:t>ия, за исключением представителей</w:t>
      </w:r>
      <w:r w:rsidR="00F0348E" w:rsidRPr="00F0348E">
        <w:rPr>
          <w:rFonts w:ascii="Times New Roman" w:hAnsi="Times New Roman"/>
          <w:sz w:val="28"/>
          <w:szCs w:val="28"/>
        </w:rPr>
        <w:t xml:space="preserve"> работников </w:t>
      </w:r>
      <w:r w:rsidR="00F0348E">
        <w:rPr>
          <w:rFonts w:ascii="Times New Roman" w:hAnsi="Times New Roman"/>
          <w:sz w:val="28"/>
          <w:szCs w:val="28"/>
        </w:rPr>
        <w:t>У</w:t>
      </w:r>
      <w:r w:rsidR="00F0348E" w:rsidRPr="00F0348E">
        <w:rPr>
          <w:rFonts w:ascii="Times New Roman" w:hAnsi="Times New Roman"/>
          <w:sz w:val="28"/>
          <w:szCs w:val="28"/>
        </w:rPr>
        <w:t>чреждения.</w:t>
      </w:r>
      <w:r w:rsidR="00F0348E">
        <w:rPr>
          <w:rFonts w:ascii="Times New Roman" w:hAnsi="Times New Roman"/>
          <w:sz w:val="28"/>
          <w:szCs w:val="28"/>
        </w:rPr>
        <w:t xml:space="preserve">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3.5.13.</w:t>
      </w:r>
      <w:r w:rsidR="00811B70">
        <w:rPr>
          <w:rFonts w:ascii="Times New Roman CYR" w:hAnsi="Times New Roman CYR" w:cs="Times New Roman CYR"/>
          <w:sz w:val="28"/>
          <w:szCs w:val="28"/>
        </w:rPr>
        <w:t xml:space="preserve">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3.5.14.</w:t>
      </w:r>
      <w:r w:rsidR="00811B70">
        <w:rPr>
          <w:rFonts w:ascii="Times New Roman CYR" w:hAnsi="Times New Roman CYR" w:cs="Times New Roman CYR"/>
          <w:sz w:val="28"/>
          <w:szCs w:val="28"/>
        </w:rPr>
        <w:t xml:space="preserve">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w:t>
      </w:r>
      <w:r w:rsidR="00811B70">
        <w:rPr>
          <w:rFonts w:ascii="Times New Roman CYR" w:hAnsi="Times New Roman CYR" w:cs="Times New Roman CYR"/>
          <w:sz w:val="28"/>
          <w:szCs w:val="28"/>
        </w:rPr>
        <w:lastRenderedPageBreak/>
        <w:t xml:space="preserve">материалы должны быть направлены членам Наблюдательного совета не позднее, чем за три дня до дня проведения заседания.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5.15.</w:t>
      </w:r>
      <w:r w:rsidR="00811B70">
        <w:rPr>
          <w:rFonts w:ascii="Times New Roman CYR" w:hAnsi="Times New Roman CYR" w:cs="Times New Roman CYR"/>
          <w:sz w:val="28"/>
          <w:szCs w:val="28"/>
        </w:rPr>
        <w:t>Представитель работников Учреждения не может быть избран председателем и заместителем председателя Наблюдательного совета.</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3.5.16.</w:t>
      </w:r>
      <w:r w:rsidR="00811B70">
        <w:rPr>
          <w:rFonts w:ascii="Times New Roman CYR" w:hAnsi="Times New Roman CYR" w:cs="Times New Roman CYR"/>
          <w:sz w:val="28"/>
          <w:szCs w:val="28"/>
        </w:rPr>
        <w:t xml:space="preserve">Наблюдательный совет в любое время вправе переизбрать своего председателя и заместителя председателя.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3.5.17. </w:t>
      </w:r>
      <w:r>
        <w:rPr>
          <w:rFonts w:ascii="Times New Roman CYR" w:hAnsi="Times New Roman CYR" w:cs="Times New Roman CYR"/>
          <w:sz w:val="28"/>
          <w:szCs w:val="28"/>
        </w:rPr>
        <w:t xml:space="preserve">В отсутствие председателя Наблюдательного совета его функции осуществляет заместитель председателя.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3.5.18. </w:t>
      </w:r>
      <w:r>
        <w:rPr>
          <w:rFonts w:ascii="Times New Roman CYR" w:hAnsi="Times New Roman CYR" w:cs="Times New Roman CYR"/>
          <w:sz w:val="28"/>
          <w:szCs w:val="28"/>
        </w:rPr>
        <w:t xml:space="preserve">Вопросы, относящиеся к компетенции Наблюдательного совета, не могут быть переданы на рассмотрение других органов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 </w:t>
      </w:r>
      <w:r>
        <w:rPr>
          <w:rFonts w:ascii="Times New Roman CYR" w:hAnsi="Times New Roman CYR" w:cs="Times New Roman CYR"/>
          <w:sz w:val="28"/>
          <w:szCs w:val="28"/>
        </w:rPr>
        <w:t>Компетенция Наблюдательного совета Учреждения.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3.6.1. </w:t>
      </w:r>
      <w:r>
        <w:rPr>
          <w:rFonts w:ascii="Times New Roman CYR" w:hAnsi="Times New Roman CYR" w:cs="Times New Roman CYR"/>
          <w:sz w:val="28"/>
          <w:szCs w:val="28"/>
        </w:rPr>
        <w:t>Наблюдательный совет Учреждения рассматривает:</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а) предложения Учредителя или директора Учреждения о внесении изменений в Устав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б) предложения Учредителя или директора Учреждения о создании и ликвидации филиалов Учреждения, об открытии и о закрытии его представительств;</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предложения Учредителя или директора Учреждения о реорганизации Учреждения или о его ликвидации;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 предложения Учредителя или директора Учреждения об изъятии имущества, закрепленного за Учреждением на праве оперативного управления;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д) 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е) проект плана финансово-хозяйственной деятельности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ж) по представлению директора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з) предложения директора Учреждения о совершении сделок по распоряжению имуществом, которым Учреждение в соответствии с законодательством не вправе распоряжаться самостоятельно: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 предложения директора Учреждения о совершении крупных сделок;</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 предложения директора Учреждения о совершении сделок, в совершении которых имеется заинтересованность;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л) предложения директора Учреждения о выборе кредитных организаций, в которых Учреждение может открыть счета;</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м) вопросы проведения аудита годовой бухгалтерской отчетности Учреждения и утверждения аудиторской организации.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3.6.2. </w:t>
      </w:r>
      <w:r>
        <w:rPr>
          <w:rFonts w:ascii="Times New Roman CYR" w:hAnsi="Times New Roman CYR" w:cs="Times New Roman CYR"/>
          <w:sz w:val="28"/>
          <w:szCs w:val="28"/>
        </w:rPr>
        <w:t xml:space="preserve">По вопросам, указанным в подпунктах </w:t>
      </w:r>
      <w:r w:rsidRPr="00811B70">
        <w:rPr>
          <w:rFonts w:ascii="Times New Roman" w:hAnsi="Times New Roman"/>
          <w:sz w:val="28"/>
          <w:szCs w:val="28"/>
        </w:rPr>
        <w:t>«</w:t>
      </w:r>
      <w:r>
        <w:rPr>
          <w:rFonts w:ascii="Times New Roman CYR" w:hAnsi="Times New Roman CYR" w:cs="Times New Roman CYR"/>
          <w:sz w:val="28"/>
          <w:szCs w:val="28"/>
        </w:rPr>
        <w:t>а</w:t>
      </w:r>
      <w:r w:rsidRPr="00811B70">
        <w:rPr>
          <w:rFonts w:ascii="Times New Roman" w:hAnsi="Times New Roman"/>
          <w:sz w:val="28"/>
          <w:szCs w:val="28"/>
        </w:rPr>
        <w:t>» - «</w:t>
      </w:r>
      <w:r>
        <w:rPr>
          <w:rFonts w:ascii="Times New Roman CYR" w:hAnsi="Times New Roman CYR" w:cs="Times New Roman CYR"/>
          <w:sz w:val="28"/>
          <w:szCs w:val="28"/>
        </w:rPr>
        <w:t>г</w:t>
      </w:r>
      <w:r w:rsidRPr="00811B70">
        <w:rPr>
          <w:rFonts w:ascii="Times New Roman" w:hAnsi="Times New Roman"/>
          <w:sz w:val="28"/>
          <w:szCs w:val="28"/>
        </w:rPr>
        <w:t xml:space="preserve">» </w:t>
      </w:r>
      <w:r>
        <w:rPr>
          <w:rFonts w:ascii="Times New Roman CYR" w:hAnsi="Times New Roman CYR" w:cs="Times New Roman CYR"/>
          <w:sz w:val="28"/>
          <w:szCs w:val="28"/>
        </w:rPr>
        <w:t xml:space="preserve">и </w:t>
      </w:r>
      <w:r w:rsidRPr="00811B70">
        <w:rPr>
          <w:rFonts w:ascii="Times New Roman" w:hAnsi="Times New Roman"/>
          <w:sz w:val="28"/>
          <w:szCs w:val="28"/>
        </w:rPr>
        <w:t>«</w:t>
      </w:r>
      <w:r w:rsidR="00F0348E">
        <w:rPr>
          <w:rFonts w:ascii="Times New Roman" w:hAnsi="Times New Roman"/>
          <w:sz w:val="28"/>
          <w:szCs w:val="28"/>
        </w:rPr>
        <w:t>з</w:t>
      </w:r>
      <w:r w:rsidRPr="00811B70">
        <w:rPr>
          <w:rFonts w:ascii="Times New Roman" w:hAnsi="Times New Roman"/>
          <w:sz w:val="28"/>
          <w:szCs w:val="28"/>
        </w:rPr>
        <w:t xml:space="preserve">» </w:t>
      </w:r>
      <w:r>
        <w:rPr>
          <w:rFonts w:ascii="Times New Roman CYR" w:hAnsi="Times New Roman CYR" w:cs="Times New Roman CYR"/>
          <w:sz w:val="28"/>
          <w:szCs w:val="28"/>
        </w:rPr>
        <w:t xml:space="preserve">пункта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lastRenderedPageBreak/>
        <w:t xml:space="preserve">3.6.1 </w:t>
      </w:r>
      <w:r>
        <w:rPr>
          <w:rFonts w:ascii="Times New Roman CYR" w:hAnsi="Times New Roman CYR" w:cs="Times New Roman CYR"/>
          <w:sz w:val="28"/>
          <w:szCs w:val="28"/>
        </w:rPr>
        <w:t xml:space="preserve">настоящего Устава. Наблюдательный совет Учреждения дает рекомендации. Учредитель принимает по этим вопросам решения после рассмотрения рекомендаций Наблюдательного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3.6.3. </w:t>
      </w:r>
      <w:r>
        <w:rPr>
          <w:rFonts w:ascii="Times New Roman CYR" w:hAnsi="Times New Roman CYR" w:cs="Times New Roman CYR"/>
          <w:sz w:val="28"/>
          <w:szCs w:val="28"/>
        </w:rPr>
        <w:t xml:space="preserve">По вопросу, указанному в подпункте </w:t>
      </w:r>
      <w:r w:rsidRPr="00811B70">
        <w:rPr>
          <w:rFonts w:ascii="Times New Roman" w:hAnsi="Times New Roman"/>
          <w:sz w:val="28"/>
          <w:szCs w:val="28"/>
        </w:rPr>
        <w:t>«</w:t>
      </w:r>
      <w:r>
        <w:rPr>
          <w:rFonts w:ascii="Times New Roman CYR" w:hAnsi="Times New Roman CYR" w:cs="Times New Roman CYR"/>
          <w:sz w:val="28"/>
          <w:szCs w:val="28"/>
        </w:rPr>
        <w:t>е</w:t>
      </w:r>
      <w:r w:rsidRPr="00811B70">
        <w:rPr>
          <w:rFonts w:ascii="Times New Roman" w:hAnsi="Times New Roman"/>
          <w:sz w:val="28"/>
          <w:szCs w:val="28"/>
        </w:rPr>
        <w:t xml:space="preserve">» </w:t>
      </w:r>
      <w:r>
        <w:rPr>
          <w:rFonts w:ascii="Times New Roman CYR" w:hAnsi="Times New Roman CYR" w:cs="Times New Roman CYR"/>
          <w:sz w:val="28"/>
          <w:szCs w:val="28"/>
        </w:rPr>
        <w:t>пункта 3.6.1 настоящего Устава. Наблюдательный совет Учреждения дает заключение, копия которого направляется Учредите</w:t>
      </w:r>
      <w:r w:rsidRPr="00811B70">
        <w:rPr>
          <w:rFonts w:ascii="Times New Roman" w:hAnsi="Times New Roman"/>
          <w:sz w:val="28"/>
          <w:szCs w:val="28"/>
        </w:rPr>
        <w:softHyphen/>
      </w:r>
      <w:r>
        <w:rPr>
          <w:rFonts w:ascii="Times New Roman CYR" w:hAnsi="Times New Roman CYR" w:cs="Times New Roman CYR"/>
          <w:sz w:val="28"/>
          <w:szCs w:val="28"/>
        </w:rPr>
        <w:t xml:space="preserve">лю. По вопросам, указанным в подпунктах </w:t>
      </w:r>
      <w:r w:rsidRPr="00811B70">
        <w:rPr>
          <w:rFonts w:ascii="Times New Roman" w:hAnsi="Times New Roman"/>
          <w:sz w:val="28"/>
          <w:szCs w:val="28"/>
        </w:rPr>
        <w:t>«</w:t>
      </w:r>
      <w:r>
        <w:rPr>
          <w:rFonts w:ascii="Times New Roman CYR" w:hAnsi="Times New Roman CYR" w:cs="Times New Roman CYR"/>
          <w:sz w:val="28"/>
          <w:szCs w:val="28"/>
        </w:rPr>
        <w:t>д</w:t>
      </w:r>
      <w:r w:rsidRPr="00811B70">
        <w:rPr>
          <w:rFonts w:ascii="Times New Roman" w:hAnsi="Times New Roman"/>
          <w:sz w:val="28"/>
          <w:szCs w:val="28"/>
        </w:rPr>
        <w:t xml:space="preserve">» </w:t>
      </w:r>
      <w:r>
        <w:rPr>
          <w:rFonts w:ascii="Times New Roman CYR" w:hAnsi="Times New Roman CYR" w:cs="Times New Roman CYR"/>
          <w:sz w:val="28"/>
          <w:szCs w:val="28"/>
        </w:rPr>
        <w:t xml:space="preserve">и </w:t>
      </w:r>
      <w:r w:rsidRPr="00811B70">
        <w:rPr>
          <w:rFonts w:ascii="Times New Roman" w:hAnsi="Times New Roman"/>
          <w:sz w:val="28"/>
          <w:szCs w:val="28"/>
        </w:rPr>
        <w:t>«</w:t>
      </w:r>
      <w:r>
        <w:rPr>
          <w:rFonts w:ascii="Times New Roman CYR" w:hAnsi="Times New Roman CYR" w:cs="Times New Roman CYR"/>
          <w:sz w:val="28"/>
          <w:szCs w:val="28"/>
        </w:rPr>
        <w:t>л</w:t>
      </w:r>
      <w:r w:rsidRPr="00811B70">
        <w:rPr>
          <w:rFonts w:ascii="Times New Roman" w:hAnsi="Times New Roman"/>
          <w:sz w:val="28"/>
          <w:szCs w:val="28"/>
        </w:rPr>
        <w:t xml:space="preserve">» </w:t>
      </w:r>
      <w:r>
        <w:rPr>
          <w:rFonts w:ascii="Times New Roman CYR" w:hAnsi="Times New Roman CYR" w:cs="Times New Roman CYR"/>
          <w:sz w:val="28"/>
          <w:szCs w:val="28"/>
        </w:rPr>
        <w:t xml:space="preserve">пункта 3.6.1 настоящего Устава. Наблюдательный совет Учреждения дает заключение. Директор Учреждения принимает по этим вопросам решения после рассмотрения заключений Наблюдательного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3.6.4. </w:t>
      </w:r>
      <w:r>
        <w:rPr>
          <w:rFonts w:ascii="Times New Roman CYR" w:hAnsi="Times New Roman CYR" w:cs="Times New Roman CYR"/>
          <w:sz w:val="28"/>
          <w:szCs w:val="28"/>
        </w:rPr>
        <w:t xml:space="preserve">Документы, представляемые в соответствии с подпунктом </w:t>
      </w:r>
      <w:r w:rsidRPr="00811B70">
        <w:rPr>
          <w:rFonts w:ascii="Times New Roman" w:hAnsi="Times New Roman"/>
          <w:sz w:val="28"/>
          <w:szCs w:val="28"/>
        </w:rPr>
        <w:t>«</w:t>
      </w:r>
      <w:r>
        <w:rPr>
          <w:rFonts w:ascii="Times New Roman CYR" w:hAnsi="Times New Roman CYR" w:cs="Times New Roman CYR"/>
          <w:sz w:val="28"/>
          <w:szCs w:val="28"/>
        </w:rPr>
        <w:t>ж</w:t>
      </w:r>
      <w:r w:rsidRPr="00811B70">
        <w:rPr>
          <w:rFonts w:ascii="Times New Roman" w:hAnsi="Times New Roman"/>
          <w:sz w:val="28"/>
          <w:szCs w:val="28"/>
        </w:rPr>
        <w:t xml:space="preserve">» </w:t>
      </w:r>
      <w:r>
        <w:rPr>
          <w:rFonts w:ascii="Times New Roman CYR" w:hAnsi="Times New Roman CYR" w:cs="Times New Roman CYR"/>
          <w:sz w:val="28"/>
          <w:szCs w:val="28"/>
        </w:rPr>
        <w:t xml:space="preserve">пункта 3.6.1 настоящего Устава, утверждаются Наблюдательным советом Учреждения. Копии указанных документов направляются Учредителю.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3.6.5. </w:t>
      </w:r>
      <w:r>
        <w:rPr>
          <w:rFonts w:ascii="Times New Roman CYR" w:hAnsi="Times New Roman CYR" w:cs="Times New Roman CYR"/>
          <w:sz w:val="28"/>
          <w:szCs w:val="28"/>
        </w:rPr>
        <w:t xml:space="preserve">По вопросам, указанным в подпунктах </w:t>
      </w:r>
      <w:r w:rsidRPr="00811B70">
        <w:rPr>
          <w:rFonts w:ascii="Times New Roman" w:hAnsi="Times New Roman"/>
          <w:sz w:val="28"/>
          <w:szCs w:val="28"/>
        </w:rPr>
        <w:t>«</w:t>
      </w:r>
      <w:r>
        <w:rPr>
          <w:rFonts w:ascii="Times New Roman CYR" w:hAnsi="Times New Roman CYR" w:cs="Times New Roman CYR"/>
          <w:sz w:val="28"/>
          <w:szCs w:val="28"/>
        </w:rPr>
        <w:t>и</w:t>
      </w:r>
      <w:r w:rsidRPr="00811B70">
        <w:rPr>
          <w:rFonts w:ascii="Times New Roman" w:hAnsi="Times New Roman"/>
          <w:sz w:val="28"/>
          <w:szCs w:val="28"/>
        </w:rPr>
        <w:t>», «</w:t>
      </w:r>
      <w:r>
        <w:rPr>
          <w:rFonts w:ascii="Times New Roman CYR" w:hAnsi="Times New Roman CYR" w:cs="Times New Roman CYR"/>
          <w:sz w:val="28"/>
          <w:szCs w:val="28"/>
        </w:rPr>
        <w:t>к</w:t>
      </w:r>
      <w:r w:rsidRPr="00811B70">
        <w:rPr>
          <w:rFonts w:ascii="Times New Roman" w:hAnsi="Times New Roman"/>
          <w:sz w:val="28"/>
          <w:szCs w:val="28"/>
        </w:rPr>
        <w:t xml:space="preserve">» </w:t>
      </w:r>
      <w:r>
        <w:rPr>
          <w:rFonts w:ascii="Times New Roman CYR" w:hAnsi="Times New Roman CYR" w:cs="Times New Roman CYR"/>
          <w:sz w:val="28"/>
          <w:szCs w:val="28"/>
        </w:rPr>
        <w:t xml:space="preserve">и </w:t>
      </w:r>
      <w:r w:rsidRPr="00811B70">
        <w:rPr>
          <w:rFonts w:ascii="Times New Roman" w:hAnsi="Times New Roman"/>
          <w:sz w:val="28"/>
          <w:szCs w:val="28"/>
        </w:rPr>
        <w:t>«</w:t>
      </w:r>
      <w:r>
        <w:rPr>
          <w:rFonts w:ascii="Times New Roman CYR" w:hAnsi="Times New Roman CYR" w:cs="Times New Roman CYR"/>
          <w:sz w:val="28"/>
          <w:szCs w:val="28"/>
        </w:rPr>
        <w:t>м</w:t>
      </w:r>
      <w:r w:rsidRPr="00811B70">
        <w:rPr>
          <w:rFonts w:ascii="Times New Roman" w:hAnsi="Times New Roman"/>
          <w:sz w:val="28"/>
          <w:szCs w:val="28"/>
        </w:rPr>
        <w:t xml:space="preserve">» </w:t>
      </w:r>
      <w:r>
        <w:rPr>
          <w:rFonts w:ascii="Times New Roman CYR" w:hAnsi="Times New Roman CYR" w:cs="Times New Roman CYR"/>
          <w:sz w:val="28"/>
          <w:szCs w:val="28"/>
        </w:rPr>
        <w:t xml:space="preserve">пункта 3.6.1 настоящего Устава. Наблюдательный совет Учреждения принимает решения, обязательные для директора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3.6.6. </w:t>
      </w:r>
      <w:r>
        <w:rPr>
          <w:rFonts w:ascii="Times New Roman CYR" w:hAnsi="Times New Roman CYR" w:cs="Times New Roman CYR"/>
          <w:sz w:val="28"/>
          <w:szCs w:val="28"/>
        </w:rPr>
        <w:t xml:space="preserve">Рекомендации и заключения по вопросам, указанным в подпунктах </w:t>
      </w:r>
      <w:r w:rsidRPr="00811B70">
        <w:rPr>
          <w:rFonts w:ascii="Times New Roman" w:hAnsi="Times New Roman"/>
          <w:sz w:val="28"/>
          <w:szCs w:val="28"/>
        </w:rPr>
        <w:t>«</w:t>
      </w:r>
      <w:r>
        <w:rPr>
          <w:rFonts w:ascii="Times New Roman CYR" w:hAnsi="Times New Roman CYR" w:cs="Times New Roman CYR"/>
          <w:sz w:val="28"/>
          <w:szCs w:val="28"/>
        </w:rPr>
        <w:t>а</w:t>
      </w:r>
      <w:r w:rsidRPr="00811B70">
        <w:rPr>
          <w:rFonts w:ascii="Times New Roman" w:hAnsi="Times New Roman"/>
          <w:sz w:val="28"/>
          <w:szCs w:val="28"/>
        </w:rPr>
        <w:t>» - «</w:t>
      </w:r>
      <w:r>
        <w:rPr>
          <w:rFonts w:ascii="Times New Roman CYR" w:hAnsi="Times New Roman CYR" w:cs="Times New Roman CYR"/>
          <w:sz w:val="28"/>
          <w:szCs w:val="28"/>
        </w:rPr>
        <w:t>з</w:t>
      </w:r>
      <w:r w:rsidRPr="00811B70">
        <w:rPr>
          <w:rFonts w:ascii="Times New Roman" w:hAnsi="Times New Roman"/>
          <w:sz w:val="28"/>
          <w:szCs w:val="28"/>
        </w:rPr>
        <w:t xml:space="preserve">» </w:t>
      </w:r>
      <w:r>
        <w:rPr>
          <w:rFonts w:ascii="Times New Roman CYR" w:hAnsi="Times New Roman CYR" w:cs="Times New Roman CYR"/>
          <w:sz w:val="28"/>
          <w:szCs w:val="28"/>
        </w:rPr>
        <w:t xml:space="preserve">и </w:t>
      </w:r>
      <w:r w:rsidRPr="00811B70">
        <w:rPr>
          <w:rFonts w:ascii="Times New Roman" w:hAnsi="Times New Roman"/>
          <w:sz w:val="28"/>
          <w:szCs w:val="28"/>
        </w:rPr>
        <w:t>«</w:t>
      </w:r>
      <w:r>
        <w:rPr>
          <w:rFonts w:ascii="Times New Roman CYR" w:hAnsi="Times New Roman CYR" w:cs="Times New Roman CYR"/>
          <w:sz w:val="28"/>
          <w:szCs w:val="28"/>
        </w:rPr>
        <w:t>л</w:t>
      </w:r>
      <w:r w:rsidRPr="00811B70">
        <w:rPr>
          <w:rFonts w:ascii="Times New Roman" w:hAnsi="Times New Roman"/>
          <w:sz w:val="28"/>
          <w:szCs w:val="28"/>
        </w:rPr>
        <w:t xml:space="preserve">» </w:t>
      </w:r>
      <w:r>
        <w:rPr>
          <w:rFonts w:ascii="Times New Roman CYR" w:hAnsi="Times New Roman CYR" w:cs="Times New Roman CYR"/>
          <w:sz w:val="28"/>
          <w:szCs w:val="28"/>
        </w:rPr>
        <w:t xml:space="preserve">пункта 3.5.1 настоящего Устава, даются большинством голосов от общего числа голосов членов Наблюдательного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3.6.7. </w:t>
      </w:r>
      <w:r>
        <w:rPr>
          <w:rFonts w:ascii="Times New Roman CYR" w:hAnsi="Times New Roman CYR" w:cs="Times New Roman CYR"/>
          <w:sz w:val="28"/>
          <w:szCs w:val="28"/>
        </w:rPr>
        <w:t xml:space="preserve">Решения по вопросам, указанным в подпунктах </w:t>
      </w:r>
      <w:r w:rsidRPr="00811B70">
        <w:rPr>
          <w:rFonts w:ascii="Times New Roman" w:hAnsi="Times New Roman"/>
          <w:sz w:val="28"/>
          <w:szCs w:val="28"/>
        </w:rPr>
        <w:t>«</w:t>
      </w:r>
      <w:r>
        <w:rPr>
          <w:rFonts w:ascii="Times New Roman CYR" w:hAnsi="Times New Roman CYR" w:cs="Times New Roman CYR"/>
          <w:sz w:val="28"/>
          <w:szCs w:val="28"/>
        </w:rPr>
        <w:t>и</w:t>
      </w:r>
      <w:r w:rsidRPr="00811B70">
        <w:rPr>
          <w:rFonts w:ascii="Times New Roman" w:hAnsi="Times New Roman"/>
          <w:sz w:val="28"/>
          <w:szCs w:val="28"/>
        </w:rPr>
        <w:t xml:space="preserve">» </w:t>
      </w:r>
      <w:r>
        <w:rPr>
          <w:rFonts w:ascii="Times New Roman CYR" w:hAnsi="Times New Roman CYR" w:cs="Times New Roman CYR"/>
          <w:sz w:val="28"/>
          <w:szCs w:val="28"/>
        </w:rPr>
        <w:t xml:space="preserve">и </w:t>
      </w:r>
      <w:r w:rsidRPr="00811B70">
        <w:rPr>
          <w:rFonts w:ascii="Times New Roman" w:hAnsi="Times New Roman"/>
          <w:sz w:val="28"/>
          <w:szCs w:val="28"/>
        </w:rPr>
        <w:t>«</w:t>
      </w:r>
      <w:r>
        <w:rPr>
          <w:rFonts w:ascii="Times New Roman CYR" w:hAnsi="Times New Roman CYR" w:cs="Times New Roman CYR"/>
          <w:sz w:val="28"/>
          <w:szCs w:val="28"/>
        </w:rPr>
        <w:t>м</w:t>
      </w:r>
      <w:r w:rsidRPr="00811B70">
        <w:rPr>
          <w:rFonts w:ascii="Times New Roman" w:hAnsi="Times New Roman"/>
          <w:sz w:val="28"/>
          <w:szCs w:val="28"/>
        </w:rPr>
        <w:t xml:space="preserve">» </w:t>
      </w:r>
      <w:r>
        <w:rPr>
          <w:rFonts w:ascii="Times New Roman CYR" w:hAnsi="Times New Roman CYR" w:cs="Times New Roman CYR"/>
          <w:sz w:val="28"/>
          <w:szCs w:val="28"/>
        </w:rPr>
        <w:t>пункта 3.5.1 настоящего Устава, принимаются Наблюдательным советом Учреждения большинством в две трети голосов от общего числа голосов членов Наблюдательного совета Учреждения.</w:t>
      </w:r>
    </w:p>
    <w:p w:rsidR="00811B70" w:rsidRPr="00811B70" w:rsidRDefault="00811B70" w:rsidP="00811B70">
      <w:pPr>
        <w:widowControl w:val="0"/>
        <w:autoSpaceDE w:val="0"/>
        <w:autoSpaceDN w:val="0"/>
        <w:adjustRightInd w:val="0"/>
        <w:spacing w:after="0" w:line="240" w:lineRule="auto"/>
        <w:jc w:val="both"/>
        <w:rPr>
          <w:rFonts w:ascii="Times New Roman" w:hAnsi="Times New Roman"/>
          <w:sz w:val="28"/>
          <w:szCs w:val="28"/>
        </w:rPr>
      </w:pPr>
      <w:r>
        <w:rPr>
          <w:rFonts w:ascii="Times New Roman CYR" w:hAnsi="Times New Roman CYR" w:cs="Times New Roman CYR"/>
          <w:sz w:val="28"/>
          <w:szCs w:val="28"/>
        </w:rPr>
        <w:t xml:space="preserve">3.6.8. Решение по вопросу, указанному в подпункте </w:t>
      </w:r>
      <w:r w:rsidRPr="00811B70">
        <w:rPr>
          <w:rFonts w:ascii="Times New Roman" w:hAnsi="Times New Roman"/>
          <w:sz w:val="28"/>
          <w:szCs w:val="28"/>
        </w:rPr>
        <w:t>«</w:t>
      </w:r>
      <w:r>
        <w:rPr>
          <w:rFonts w:ascii="Times New Roman CYR" w:hAnsi="Times New Roman CYR" w:cs="Times New Roman CYR"/>
          <w:sz w:val="28"/>
          <w:szCs w:val="28"/>
        </w:rPr>
        <w:t>к</w:t>
      </w:r>
      <w:r w:rsidRPr="00811B70">
        <w:rPr>
          <w:rFonts w:ascii="Times New Roman" w:hAnsi="Times New Roman"/>
          <w:sz w:val="28"/>
          <w:szCs w:val="28"/>
        </w:rPr>
        <w:t xml:space="preserve">» </w:t>
      </w:r>
      <w:r>
        <w:rPr>
          <w:rFonts w:ascii="Times New Roman CYR" w:hAnsi="Times New Roman CYR" w:cs="Times New Roman CYR"/>
          <w:sz w:val="28"/>
          <w:szCs w:val="28"/>
        </w:rPr>
        <w:t xml:space="preserve">пункта 3.5.1 настоящего Устава, принимается Наблюдательным советом Учреждения в порядке, установленном частями 1 и 2 статьи 17 Федерального закона </w:t>
      </w:r>
      <w:r w:rsidRPr="00811B70">
        <w:rPr>
          <w:rFonts w:ascii="Times New Roman" w:hAnsi="Times New Roman"/>
          <w:sz w:val="28"/>
          <w:szCs w:val="28"/>
        </w:rPr>
        <w:t>«</w:t>
      </w:r>
      <w:r>
        <w:rPr>
          <w:rFonts w:ascii="Times New Roman CYR" w:hAnsi="Times New Roman CYR" w:cs="Times New Roman CYR"/>
          <w:sz w:val="28"/>
          <w:szCs w:val="28"/>
        </w:rPr>
        <w:t>Об автономных учреждениях</w:t>
      </w:r>
      <w:r w:rsidRPr="00811B70">
        <w:rPr>
          <w:rFonts w:ascii="Times New Roman" w:hAnsi="Times New Roman"/>
          <w:sz w:val="28"/>
          <w:szCs w:val="28"/>
        </w:rPr>
        <w:t>».</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3.6.9. </w:t>
      </w:r>
      <w:r>
        <w:rPr>
          <w:rFonts w:ascii="Times New Roman CYR" w:hAnsi="Times New Roman CYR" w:cs="Times New Roman CYR"/>
          <w:sz w:val="28"/>
          <w:szCs w:val="28"/>
        </w:rPr>
        <w:t>Вопросы, относящиеся к компетенции Наблюдательного совета Учреждения в соответствии с пунктом 3.5.1 настоящего Устава, не могут быть переданы на рассмотрение других органов Учреждения.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3.6.10. </w:t>
      </w:r>
      <w:r>
        <w:rPr>
          <w:rFonts w:ascii="Times New Roman CYR" w:hAnsi="Times New Roman CYR" w:cs="Times New Roman CYR"/>
          <w:sz w:val="28"/>
          <w:szCs w:val="28"/>
        </w:rPr>
        <w:t xml:space="preserve">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3.7. </w:t>
      </w:r>
      <w:r>
        <w:rPr>
          <w:rFonts w:ascii="Times New Roman CYR" w:hAnsi="Times New Roman CYR" w:cs="Times New Roman CYR"/>
          <w:sz w:val="28"/>
          <w:szCs w:val="28"/>
        </w:rPr>
        <w:t xml:space="preserve">Порядок проведения заседаний Наблюдательного совета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3.7.1.</w:t>
      </w:r>
      <w:r w:rsidR="00811B70">
        <w:rPr>
          <w:rFonts w:ascii="Times New Roman CYR" w:hAnsi="Times New Roman CYR" w:cs="Times New Roman CYR"/>
          <w:sz w:val="28"/>
          <w:szCs w:val="28"/>
        </w:rPr>
        <w:t>Заседания Наблюдательного совета Учреждения проводятся по мере необходи</w:t>
      </w:r>
      <w:r w:rsidR="00811B70" w:rsidRPr="00811B70">
        <w:rPr>
          <w:rFonts w:ascii="Times New Roman" w:hAnsi="Times New Roman"/>
          <w:sz w:val="28"/>
          <w:szCs w:val="28"/>
        </w:rPr>
        <w:softHyphen/>
      </w:r>
      <w:r w:rsidR="00811B70">
        <w:rPr>
          <w:rFonts w:ascii="Times New Roman CYR" w:hAnsi="Times New Roman CYR" w:cs="Times New Roman CYR"/>
          <w:sz w:val="28"/>
          <w:szCs w:val="28"/>
        </w:rPr>
        <w:t xml:space="preserve">мости, но не реже одного раза в квартал.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3.7.2.</w:t>
      </w:r>
      <w:r w:rsidR="00811B70">
        <w:rPr>
          <w:rFonts w:ascii="Times New Roman CYR" w:hAnsi="Times New Roman CYR" w:cs="Times New Roman CYR"/>
          <w:sz w:val="28"/>
          <w:szCs w:val="28"/>
        </w:rPr>
        <w:t xml:space="preserve">Заседание Наблюдательного совета Учреждения созывается его председателем по собственной инициативе, по требованию Учредителя, члена Наблюдательного совета Учреждения или директора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3.7.3.</w:t>
      </w:r>
      <w:r w:rsidR="00811B70">
        <w:rPr>
          <w:rFonts w:ascii="Times New Roman CYR" w:hAnsi="Times New Roman CYR" w:cs="Times New Roman CYR"/>
          <w:sz w:val="28"/>
          <w:szCs w:val="28"/>
        </w:rPr>
        <w:t xml:space="preserve">Порядок и сроки подготовки, созыва и проведения заседаний Наблюдательного совета Учреждения определяются настоящим Уставом.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3.7.4.</w:t>
      </w:r>
      <w:r w:rsidR="00811B70">
        <w:rPr>
          <w:rFonts w:ascii="Times New Roman CYR" w:hAnsi="Times New Roman CYR" w:cs="Times New Roman CYR"/>
          <w:sz w:val="28"/>
          <w:szCs w:val="28"/>
        </w:rPr>
        <w:t xml:space="preserve">Директор Учреждения участвует в заседаниях Наблюдательного совета Учреждения с правом совещательного голоса. Иные приглашённые </w:t>
      </w:r>
      <w:r w:rsidR="00811B70">
        <w:rPr>
          <w:rFonts w:ascii="Times New Roman CYR" w:hAnsi="Times New Roman CYR" w:cs="Times New Roman CYR"/>
          <w:sz w:val="28"/>
          <w:szCs w:val="28"/>
        </w:rPr>
        <w:lastRenderedPageBreak/>
        <w:t xml:space="preserve">председателем Наблюдательного совета Учреждения лица могут участвовать в заседании, если против присутствия не возражает более чем одна треть от общего числа членов Наблюдательного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3.7.5. </w:t>
      </w:r>
      <w:r>
        <w:rPr>
          <w:rFonts w:ascii="Times New Roman CYR" w:hAnsi="Times New Roman CYR" w:cs="Times New Roman CYR"/>
          <w:sz w:val="28"/>
          <w:szCs w:val="28"/>
        </w:rPr>
        <w:t xml:space="preserve">Заседание Наблюдательного совета Учреждения является правомочным, если все члены Наблюдательного совета Учреждения извещены о времени и месте его проведения и на заседании присутствует более половины членов Наблюдательного совета Учреждения. Передача членом Наблюдательного совета Учреждения своего голоса другому лицу не допускается.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3.7.6. </w:t>
      </w:r>
      <w:r>
        <w:rPr>
          <w:rFonts w:ascii="Times New Roman CYR" w:hAnsi="Times New Roman CYR" w:cs="Times New Roman CYR"/>
          <w:sz w:val="28"/>
          <w:szCs w:val="28"/>
        </w:rPr>
        <w:t xml:space="preserve">При отсутствии на заседании Наблюдательного совета Учреждения по уважительной причине члена Наблюдательного совета Учреждения представленное им в письменной форме мнение учитывается при определении наличия кворума и результатов голосования. Решения Наблюдательного совета Учреждения могут быть приняты путем проведения заочного голосования. Указанный порядок не может применяться при принятии решений по вопросам, предусмотренным подпунктами </w:t>
      </w:r>
      <w:r w:rsidRPr="00811B70">
        <w:rPr>
          <w:rFonts w:ascii="Times New Roman" w:hAnsi="Times New Roman"/>
          <w:sz w:val="28"/>
          <w:szCs w:val="28"/>
        </w:rPr>
        <w:t>«</w:t>
      </w:r>
      <w:r>
        <w:rPr>
          <w:rFonts w:ascii="Times New Roman CYR" w:hAnsi="Times New Roman CYR" w:cs="Times New Roman CYR"/>
          <w:sz w:val="28"/>
          <w:szCs w:val="28"/>
        </w:rPr>
        <w:t>и</w:t>
      </w:r>
      <w:r w:rsidRPr="00811B70">
        <w:rPr>
          <w:rFonts w:ascii="Times New Roman" w:hAnsi="Times New Roman"/>
          <w:sz w:val="28"/>
          <w:szCs w:val="28"/>
        </w:rPr>
        <w:t xml:space="preserve">» </w:t>
      </w:r>
      <w:r>
        <w:rPr>
          <w:rFonts w:ascii="Times New Roman CYR" w:hAnsi="Times New Roman CYR" w:cs="Times New Roman CYR"/>
          <w:sz w:val="28"/>
          <w:szCs w:val="28"/>
        </w:rPr>
        <w:t xml:space="preserve">и </w:t>
      </w:r>
      <w:r w:rsidRPr="00811B70">
        <w:rPr>
          <w:rFonts w:ascii="Times New Roman" w:hAnsi="Times New Roman"/>
          <w:sz w:val="28"/>
          <w:szCs w:val="28"/>
        </w:rPr>
        <w:t>«</w:t>
      </w:r>
      <w:r>
        <w:rPr>
          <w:rFonts w:ascii="Times New Roman CYR" w:hAnsi="Times New Roman CYR" w:cs="Times New Roman CYR"/>
          <w:sz w:val="28"/>
          <w:szCs w:val="28"/>
        </w:rPr>
        <w:t>к</w:t>
      </w:r>
      <w:r w:rsidRPr="00811B70">
        <w:rPr>
          <w:rFonts w:ascii="Times New Roman" w:hAnsi="Times New Roman"/>
          <w:sz w:val="28"/>
          <w:szCs w:val="28"/>
        </w:rPr>
        <w:t xml:space="preserve">» </w:t>
      </w:r>
      <w:r>
        <w:rPr>
          <w:rFonts w:ascii="Times New Roman CYR" w:hAnsi="Times New Roman CYR" w:cs="Times New Roman CYR"/>
          <w:sz w:val="28"/>
          <w:szCs w:val="28"/>
        </w:rPr>
        <w:t xml:space="preserve">пункта 3.5.1 настоящего Устава.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3.7.7.</w:t>
      </w:r>
      <w:r w:rsidR="00811B70">
        <w:rPr>
          <w:rFonts w:ascii="Times New Roman CYR" w:hAnsi="Times New Roman CYR" w:cs="Times New Roman CYR"/>
          <w:sz w:val="28"/>
          <w:szCs w:val="28"/>
        </w:rPr>
        <w:t xml:space="preserve">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3.7.8. </w:t>
      </w:r>
      <w:r>
        <w:rPr>
          <w:rFonts w:ascii="Times New Roman CYR" w:hAnsi="Times New Roman CYR" w:cs="Times New Roman CYR"/>
          <w:sz w:val="28"/>
          <w:szCs w:val="28"/>
        </w:rPr>
        <w:t>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 за исключением представителя работников Учреждения.</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3.7.9.</w:t>
      </w:r>
      <w:r w:rsidR="00811B70">
        <w:rPr>
          <w:rFonts w:ascii="Times New Roman CYR" w:hAnsi="Times New Roman CYR" w:cs="Times New Roman CYR"/>
          <w:sz w:val="28"/>
          <w:szCs w:val="28"/>
        </w:rPr>
        <w:t xml:space="preserve">Лицо, созывающее заседание Наблюдательного совета, обязано не </w:t>
      </w:r>
      <w:r w:rsidR="00204EC4">
        <w:rPr>
          <w:rFonts w:ascii="Times New Roman CYR" w:hAnsi="Times New Roman CYR" w:cs="Times New Roman CYR"/>
          <w:sz w:val="28"/>
          <w:szCs w:val="28"/>
        </w:rPr>
        <w:t>позднее,</w:t>
      </w:r>
      <w:r w:rsidR="00811B70">
        <w:rPr>
          <w:rFonts w:ascii="Times New Roman CYR" w:hAnsi="Times New Roman CYR" w:cs="Times New Roman CYR"/>
          <w:sz w:val="28"/>
          <w:szCs w:val="28"/>
        </w:rPr>
        <w:t xml:space="preserve"> чем за 10 дней до его проведения в письменном виде известить об этом каждого члена Наблюдательного совета. В извещении должны быть указаны время и место проведения заседания, форма проведения Наблюдательного совета (заседание или заочное голосование), а также предлагаемая повестка дня.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3.7.10.</w:t>
      </w:r>
      <w:r w:rsidR="00811B70">
        <w:rPr>
          <w:rFonts w:ascii="Times New Roman CYR" w:hAnsi="Times New Roman CYR" w:cs="Times New Roman CYR"/>
          <w:sz w:val="28"/>
          <w:szCs w:val="28"/>
        </w:rPr>
        <w:t>Члены Наблюдательного совета вправе вносить предложения о включении в повестку дня Наблюдательного совета дополнительных вопросов не позднее, чем за 5 календарных дней до его проведения.</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3.7.11.</w:t>
      </w:r>
      <w:r w:rsidR="00811B70">
        <w:rPr>
          <w:rFonts w:ascii="Times New Roman CYR" w:hAnsi="Times New Roman CYR" w:cs="Times New Roman CYR"/>
          <w:sz w:val="28"/>
          <w:szCs w:val="28"/>
        </w:rPr>
        <w:t xml:space="preserve">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3.7.12.</w:t>
      </w:r>
      <w:r w:rsidR="00811B70">
        <w:rPr>
          <w:rFonts w:ascii="Times New Roman CYR" w:hAnsi="Times New Roman CYR" w:cs="Times New Roman CYR"/>
          <w:sz w:val="28"/>
          <w:szCs w:val="28"/>
        </w:rPr>
        <w:t xml:space="preserve">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w:t>
      </w:r>
      <w:r w:rsidR="003401B1">
        <w:rPr>
          <w:rFonts w:ascii="Times New Roman CYR" w:hAnsi="Times New Roman CYR" w:cs="Times New Roman CYR"/>
          <w:sz w:val="28"/>
          <w:szCs w:val="28"/>
        </w:rPr>
        <w:t>позднее,</w:t>
      </w:r>
      <w:r w:rsidR="00811B70">
        <w:rPr>
          <w:rFonts w:ascii="Times New Roman CYR" w:hAnsi="Times New Roman CYR" w:cs="Times New Roman CYR"/>
          <w:sz w:val="28"/>
          <w:szCs w:val="28"/>
        </w:rPr>
        <w:t xml:space="preserve"> чем за 3 дня до его проведения известить всех участников Наблюдательного совета о внесении изменений в повестку заседания.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3.7.13.</w:t>
      </w:r>
      <w:r w:rsidR="00811B70">
        <w:rPr>
          <w:rFonts w:ascii="Times New Roman CYR" w:hAnsi="Times New Roman CYR" w:cs="Times New Roman CYR"/>
          <w:sz w:val="28"/>
          <w:szCs w:val="28"/>
        </w:rPr>
        <w:t xml:space="preserve">Лицо, созывающее заседание Наблюдательного совета, обязано </w:t>
      </w:r>
      <w:r w:rsidR="00811B70">
        <w:rPr>
          <w:rFonts w:ascii="Times New Roman CYR" w:hAnsi="Times New Roman CYR" w:cs="Times New Roman CYR"/>
          <w:sz w:val="28"/>
          <w:szCs w:val="28"/>
        </w:rPr>
        <w:lastRenderedPageBreak/>
        <w:t>направить членам Наблюдательного совета информацию и материалы, касающиеся вопросов повестки заседания, вместе с извещением о проведении Наблюдательного совета, а в случае изменения повестки заседания соответствующая информация и материалы направляются вместе с извеще</w:t>
      </w:r>
      <w:r w:rsidR="00811B70" w:rsidRPr="00811B70">
        <w:rPr>
          <w:rFonts w:ascii="Times New Roman" w:hAnsi="Times New Roman"/>
          <w:sz w:val="28"/>
          <w:szCs w:val="28"/>
        </w:rPr>
        <w:softHyphen/>
      </w:r>
      <w:r w:rsidR="00811B70">
        <w:rPr>
          <w:rFonts w:ascii="Times New Roman CYR" w:hAnsi="Times New Roman CYR" w:cs="Times New Roman CYR"/>
          <w:sz w:val="28"/>
          <w:szCs w:val="28"/>
        </w:rPr>
        <w:t>нием о таком изменении.</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3.7.14.</w:t>
      </w:r>
      <w:r w:rsidR="00811B70">
        <w:rPr>
          <w:rFonts w:ascii="Times New Roman CYR" w:hAnsi="Times New Roman CYR" w:cs="Times New Roman CYR"/>
          <w:sz w:val="28"/>
          <w:szCs w:val="28"/>
        </w:rPr>
        <w:t xml:space="preserve">Решения Наблюдательного совета принимаются путем открытого голосования.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3.7.15.</w:t>
      </w:r>
      <w:r w:rsidR="00811B70">
        <w:rPr>
          <w:rFonts w:ascii="Times New Roman CYR" w:hAnsi="Times New Roman CYR" w:cs="Times New Roman CYR"/>
          <w:sz w:val="28"/>
          <w:szCs w:val="28"/>
        </w:rPr>
        <w:t xml:space="preserve">Протокол заседания Наблюдательного совета составляется не позднее чем через 3 дня после проведения заседания Наблюдательного совета. В протоколе указываются: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-место и время проведения;</w:t>
      </w:r>
    </w:p>
    <w:p w:rsidR="00811B70" w:rsidRDefault="00715427"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sidR="00811B70">
        <w:rPr>
          <w:rFonts w:ascii="Times New Roman CYR" w:hAnsi="Times New Roman CYR" w:cs="Times New Roman CYR"/>
          <w:sz w:val="28"/>
          <w:szCs w:val="28"/>
        </w:rPr>
        <w:t>лица, участвовавшие в заседании;</w:t>
      </w:r>
    </w:p>
    <w:p w:rsidR="00811B70" w:rsidRDefault="00715427"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sidR="00811B70">
        <w:rPr>
          <w:rFonts w:ascii="Times New Roman CYR" w:hAnsi="Times New Roman CYR" w:cs="Times New Roman CYR"/>
          <w:sz w:val="28"/>
          <w:szCs w:val="28"/>
        </w:rPr>
        <w:t xml:space="preserve">повестка дня: вопросы, поставленные на голосование, итоги голосования по ним;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-принятые решения.</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3.7.16.</w:t>
      </w:r>
      <w:r w:rsidR="00811B70">
        <w:rPr>
          <w:rFonts w:ascii="Times New Roman CYR" w:hAnsi="Times New Roman CYR" w:cs="Times New Roman CYR"/>
          <w:sz w:val="28"/>
          <w:szCs w:val="28"/>
        </w:rPr>
        <w:t xml:space="preserve">Протоколы заседаний Наблюдательного совета направляются Учредителю и директору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3.7.17.</w:t>
      </w:r>
      <w:r w:rsidR="00811B70">
        <w:rPr>
          <w:rFonts w:ascii="Times New Roman CYR" w:hAnsi="Times New Roman CYR" w:cs="Times New Roman CYR"/>
          <w:sz w:val="28"/>
          <w:szCs w:val="28"/>
        </w:rPr>
        <w:t xml:space="preserve">Организационно-техническое, документационное обеспечение заседаний Наблюдательного совета, подготовка аналитических, справочных и других материалов к заседаниям возлагается на директора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3.8. </w:t>
      </w:r>
      <w:r>
        <w:rPr>
          <w:rFonts w:ascii="Times New Roman CYR" w:hAnsi="Times New Roman CYR" w:cs="Times New Roman CYR"/>
          <w:sz w:val="28"/>
          <w:szCs w:val="28"/>
        </w:rPr>
        <w:t>Директор Учреждения: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3.</w:t>
      </w:r>
      <w:r w:rsidR="00F476F9">
        <w:rPr>
          <w:rFonts w:ascii="Times New Roman" w:hAnsi="Times New Roman"/>
          <w:sz w:val="28"/>
          <w:szCs w:val="28"/>
        </w:rPr>
        <w:t>8.1.</w:t>
      </w:r>
      <w:r>
        <w:rPr>
          <w:rFonts w:ascii="Times New Roman CYR" w:hAnsi="Times New Roman CYR" w:cs="Times New Roman CYR"/>
          <w:sz w:val="28"/>
          <w:szCs w:val="28"/>
        </w:rPr>
        <w:t xml:space="preserve">Непосредственное управление Учреждением осуществляет директор, назначаемый на должность и освобождаемый от должности Учредителем. Директор осуществляет текущее руководство деятельностью Учреждения. Кандидаты на должность директора Учреждения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 Кандидаты на должность директора Учреждения и директор Учреждения проходят обязательную аттестацию. Порядок и сроки проведения аттестации кандидатов на должность директора Учреждения и директора Учреждения устанавливается Учредителем. Трудовой договор с директором Учреждения заключается на основе типовой формы трудового договора. Лицо, поступающее на должность директора Учреждения (при поступлении на работу), и директор Учреждения (ежегодно) обязаны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Срок полномочий директора Учреждения - 5 лет. При надлежащем выполнении своих обязанностей директор </w:t>
      </w:r>
      <w:r>
        <w:rPr>
          <w:rFonts w:ascii="Times New Roman CYR" w:hAnsi="Times New Roman CYR" w:cs="Times New Roman CYR"/>
          <w:sz w:val="28"/>
          <w:szCs w:val="28"/>
        </w:rPr>
        <w:lastRenderedPageBreak/>
        <w:t xml:space="preserve">Учреждения может назначаться на должность неограниченное число раз при соблюдении требований законодательства Российской Федерации.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3.8.2. </w:t>
      </w:r>
      <w:r>
        <w:rPr>
          <w:rFonts w:ascii="Times New Roman CYR" w:hAnsi="Times New Roman CYR" w:cs="Times New Roman CYR"/>
          <w:sz w:val="28"/>
          <w:szCs w:val="28"/>
        </w:rPr>
        <w:t xml:space="preserve">Директор Учреждения имеет право на: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осуществление действий без доверенности от имени Учреждения, в том числе представляет его интересы и совершает сделки от его имени;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w:t>
      </w:r>
      <w:r>
        <w:rPr>
          <w:rFonts w:ascii="Times New Roman CYR" w:hAnsi="Times New Roman CYR" w:cs="Times New Roman CYR"/>
          <w:sz w:val="28"/>
          <w:szCs w:val="28"/>
        </w:rPr>
        <w:t>утверждает структуру и штатное расписание Учреждения, осуществляет прием и увольнение с работы, расстановку кадров, распределение должностных обязанностей:</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утверждает план финансово-хозяйственной деятельности Учреждения после заключения Наблюдательного совета;</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распоряжается средствами и имуществом Учреждения в пределах, установленных действующим законодательством и настоящим Уставом;</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поощряет работников и налагает на них дисциплинарные взыскания;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планирует, организует и контролирует всю работу Учреждения, отвечает за качество и эффективность работы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управляет имуществом Учреждения, обеспечивает рациональное использование финансовых средств;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w:t>
      </w:r>
      <w:r>
        <w:rPr>
          <w:rFonts w:ascii="Times New Roman CYR" w:hAnsi="Times New Roman CYR" w:cs="Times New Roman CYR"/>
          <w:sz w:val="28"/>
          <w:szCs w:val="28"/>
        </w:rPr>
        <w:t xml:space="preserve">несет ответственность за соблюдение норм охраны труда, техники безопасности, жизнь и здоровье обучающихся и работников во время образовательного процесса;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w:t>
      </w:r>
      <w:r>
        <w:rPr>
          <w:rFonts w:ascii="Times New Roman CYR" w:hAnsi="Times New Roman CYR" w:cs="Times New Roman CYR"/>
          <w:sz w:val="28"/>
          <w:szCs w:val="28"/>
        </w:rPr>
        <w:t xml:space="preserve">выдачу доверенности, в том числе руководителям филиалов и представительств Учреждения (при их наличии), совершение иных юридически значимых действий;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открытие (закрытие) в установленном порядке лицевых счетов в территориальном органе Федерального казначейства и счетов в кредитных организациях;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осуществление в установленном порядке приема на работу работников Учреждения, а также заключение, изменение и расторжение трудовых договоров с ними;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распределение обязанностей между своими заместителями, а в случае необходимости  передачу им части своих полномочий в установленном порядке;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ведение коллективных переговоров и заключение коллективного договора: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поощрение работников Учреждения в соответствии с локальными нормативными актами Учреждения и трудовыми договорами;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привлечение работников Учреждения к дисциплинарной и материальной ответственности в соответствии с законодательством Российской Федерации;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решение иных вопросов, предусмотренных законодательством Российской Федерации, настоящим Уставом и локальными нормативными актами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3.8.3. </w:t>
      </w:r>
      <w:r>
        <w:rPr>
          <w:rFonts w:ascii="Times New Roman CYR" w:hAnsi="Times New Roman CYR" w:cs="Times New Roman CYR"/>
          <w:sz w:val="28"/>
          <w:szCs w:val="28"/>
        </w:rPr>
        <w:t xml:space="preserve">Директор Учреждения обязан: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соблюдать при исполнении должностных обязанностей требования </w:t>
      </w:r>
      <w:r w:rsidR="00811B70">
        <w:rPr>
          <w:rFonts w:ascii="Times New Roman CYR" w:hAnsi="Times New Roman CYR" w:cs="Times New Roman CYR"/>
          <w:sz w:val="28"/>
          <w:szCs w:val="28"/>
        </w:rPr>
        <w:lastRenderedPageBreak/>
        <w:t>законодательства Российской Федерации, законодательства Новгородской области, настоящего Устава, коллективного договора, соглашений, локальных нормативных актов и трудового договора:</w:t>
      </w:r>
    </w:p>
    <w:p w:rsidR="00811B70" w:rsidRDefault="00715427"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обеспечивать эффективную деятельность Учреждения и его структурных подразделений, организацию образовательной, административно хозяйственной, финансовой и иной деятельности Учреждения; </w:t>
      </w:r>
    </w:p>
    <w:p w:rsidR="00811B70" w:rsidRDefault="00715427"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планировать деятельность Учреждения с учетом средств, получаемых из всех источников, не запрещенных законодательством Российской Федерации;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обеспечивать своевременное и качественное выполнение всех договоров и обязательств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w:t>
      </w:r>
      <w:r>
        <w:rPr>
          <w:rFonts w:ascii="Times New Roman CYR" w:hAnsi="Times New Roman CYR" w:cs="Times New Roman CYR"/>
          <w:sz w:val="28"/>
          <w:szCs w:val="28"/>
        </w:rPr>
        <w:t>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организовать ведение бухгалтерского учета и хранение документов бухгалтерского учета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требовать соблюдения работниками Учреждения правил внутреннего трудового распорядка;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sidR="00811B70">
        <w:rPr>
          <w:rFonts w:ascii="Times New Roman CYR" w:hAnsi="Times New Roman CYR" w:cs="Times New Roman CYR"/>
          <w:sz w:val="28"/>
          <w:szCs w:val="28"/>
        </w:rPr>
        <w:t xml:space="preserve">обеспечивать выполнение требований законодательства Российской Федерации по гражданской обороне и мобилизационной подготовке;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обеспечивать выполнение муниципального задания и плановых показателей деятельности Учреждения: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несчастных случаях с </w:t>
      </w:r>
      <w:r w:rsidR="00811B70">
        <w:rPr>
          <w:rFonts w:ascii="Times New Roman CYR" w:hAnsi="Times New Roman CYR" w:cs="Times New Roman CYR"/>
          <w:sz w:val="28"/>
          <w:szCs w:val="28"/>
        </w:rPr>
        <w:lastRenderedPageBreak/>
        <w:t xml:space="preserve">обучающимися и работниками и случаях возникновения в Учреждении ситуации, представляющей угрозу жизни и здоровью обучающихся и работников;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представлять Учредителю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3.8.4. </w:t>
      </w:r>
      <w:r>
        <w:rPr>
          <w:rFonts w:ascii="Times New Roman CYR" w:hAnsi="Times New Roman CYR" w:cs="Times New Roman CYR"/>
          <w:sz w:val="28"/>
          <w:szCs w:val="28"/>
        </w:rPr>
        <w:t>Компетенция директора Учреждения:</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осуществляет руководство Учреждением в соответствии с Федеральными законами и законами Новгородской области, иными нормативными правовыми актами, настоящим Уставом; </w:t>
      </w:r>
    </w:p>
    <w:p w:rsidR="00811B70" w:rsidRDefault="00F476F9"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w:t>
      </w:r>
      <w:r w:rsidR="00811B70">
        <w:rPr>
          <w:rFonts w:ascii="Times New Roman CYR" w:hAnsi="Times New Roman CYR" w:cs="Times New Roman CYR"/>
          <w:sz w:val="28"/>
          <w:szCs w:val="28"/>
        </w:rPr>
        <w:t xml:space="preserve">обеспечивает организацию образовательной и административно хозяйственной деятельности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отдает приказы и указания в установленной форме, обязательные для исполнения всеми работниками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формирует контингент обучающихся, обеспечивает охрану их жизни и здоровья во время образовательного процесса, соблюдение прав и </w:t>
      </w:r>
      <w:r w:rsidR="000030DA">
        <w:rPr>
          <w:rFonts w:ascii="Times New Roman CYR" w:hAnsi="Times New Roman CYR" w:cs="Times New Roman CYR"/>
          <w:sz w:val="28"/>
          <w:szCs w:val="28"/>
        </w:rPr>
        <w:t>свобод,</w:t>
      </w:r>
      <w:r>
        <w:rPr>
          <w:rFonts w:ascii="Times New Roman CYR" w:hAnsi="Times New Roman CYR" w:cs="Times New Roman CYR"/>
          <w:sz w:val="28"/>
          <w:szCs w:val="28"/>
        </w:rPr>
        <w:t xml:space="preserve"> обучающихся и работников Учреждения в установленном законодательством Российской Федерации порядке;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определяет стратегию, цели и задачи развития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утверждает план финансово-хозяйственной деятельности Учреждения после заключения Наблюдательного совета;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вносит предложения Наблюдательному совету и, после рекомендаций Наблюдательного совета, Учредителю: о создании и ликвидации филиалов Учреждения, об открытии и закрытии его представительств; о реорганизации Учреждения или о его ликвидации: о внесении изменений в Устав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вносит предложения Учредителю о совершении сделок с имуществом Учреждения в случаях, если в соответствии с Федеральным законом </w:t>
      </w:r>
      <w:r w:rsidRPr="00811B70">
        <w:rPr>
          <w:rFonts w:ascii="Times New Roman" w:hAnsi="Times New Roman"/>
          <w:sz w:val="28"/>
          <w:szCs w:val="28"/>
        </w:rPr>
        <w:t>«</w:t>
      </w:r>
      <w:r>
        <w:rPr>
          <w:rFonts w:ascii="Times New Roman CYR" w:hAnsi="Times New Roman CYR" w:cs="Times New Roman CYR"/>
          <w:sz w:val="28"/>
          <w:szCs w:val="28"/>
        </w:rPr>
        <w:t>Об автономных учреждениях</w:t>
      </w:r>
      <w:r w:rsidRPr="00811B70">
        <w:rPr>
          <w:rFonts w:ascii="Times New Roman" w:hAnsi="Times New Roman"/>
          <w:sz w:val="28"/>
          <w:szCs w:val="28"/>
        </w:rPr>
        <w:t xml:space="preserve">» </w:t>
      </w:r>
      <w:r>
        <w:rPr>
          <w:rFonts w:ascii="Times New Roman CYR" w:hAnsi="Times New Roman CYR" w:cs="Times New Roman CYR"/>
          <w:sz w:val="28"/>
          <w:szCs w:val="28"/>
        </w:rPr>
        <w:t xml:space="preserve">для совершения таких сделок требуется согласие Учредителя;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вносит предложения Наблюдательному совету:</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об изъятии имущества, закреплённого за Учреждением на праве оперативного управления;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о совершении сделок по распоряжению имуществом, которым в соответствии с Федеральным законом </w:t>
      </w:r>
      <w:r w:rsidRPr="00811B70">
        <w:rPr>
          <w:rFonts w:ascii="Times New Roman" w:hAnsi="Times New Roman"/>
          <w:sz w:val="28"/>
          <w:szCs w:val="28"/>
        </w:rPr>
        <w:t>«</w:t>
      </w:r>
      <w:r>
        <w:rPr>
          <w:rFonts w:ascii="Times New Roman CYR" w:hAnsi="Times New Roman CYR" w:cs="Times New Roman CYR"/>
          <w:sz w:val="28"/>
          <w:szCs w:val="28"/>
        </w:rPr>
        <w:t>Об автономных учреждениях</w:t>
      </w:r>
      <w:r w:rsidRPr="00811B70">
        <w:rPr>
          <w:rFonts w:ascii="Times New Roman" w:hAnsi="Times New Roman"/>
          <w:sz w:val="28"/>
          <w:szCs w:val="28"/>
        </w:rPr>
        <w:t xml:space="preserve">». </w:t>
      </w:r>
      <w:r>
        <w:rPr>
          <w:rFonts w:ascii="Times New Roman CYR" w:hAnsi="Times New Roman CYR" w:cs="Times New Roman CYR"/>
          <w:sz w:val="28"/>
          <w:szCs w:val="28"/>
        </w:rPr>
        <w:t xml:space="preserve">Учреждение не вправе распоряжаться самостоятельно: о совершении крупных сделок: о совершении сделок, в совершении которых имеется заинтересованность;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о выборе кредитных организаций, в которых Учреждение может открыть счета:</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 </w:t>
      </w:r>
      <w:r>
        <w:rPr>
          <w:rFonts w:ascii="Times New Roman CYR" w:hAnsi="Times New Roman CYR" w:cs="Times New Roman CYR"/>
          <w:sz w:val="28"/>
          <w:szCs w:val="28"/>
        </w:rPr>
        <w:t xml:space="preserve">принимает решение по вопросу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после заключения Наблюдательного совета и с согласия </w:t>
      </w:r>
      <w:r w:rsidR="003401B1">
        <w:rPr>
          <w:rFonts w:ascii="Times New Roman CYR" w:hAnsi="Times New Roman CYR" w:cs="Times New Roman CYR"/>
          <w:sz w:val="28"/>
          <w:szCs w:val="28"/>
        </w:rPr>
        <w:t xml:space="preserve"> </w:t>
      </w:r>
      <w:r>
        <w:rPr>
          <w:rFonts w:ascii="Times New Roman CYR" w:hAnsi="Times New Roman CYR" w:cs="Times New Roman CYR"/>
          <w:sz w:val="28"/>
          <w:szCs w:val="28"/>
        </w:rPr>
        <w:t>Учредителя</w:t>
      </w:r>
      <w:r w:rsidR="003401B1">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и </w:t>
      </w:r>
      <w:r w:rsidR="003401B1">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Собственника имущества;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принимает решение по вопросу о выборе кредитных организаций, в которых Учреждение может открыть счета, после заключения Наблюдательного совета;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распоряжается денежными средствами и имуществом Учреждения в пределах, установленных законодательством Российской Федерации и настоящим Уставом;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представляет Наблюдательному совету проекты отчётов о деятельности Учреждения и об использовании его имущества, об исполнении его плана финансово-хозяйственной деятельности, годовую бухгалтерскую отчётность;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организует разработку, утверждение и реализацию программы развития Учреждения, образовательных программ Учреждения, настоящего Устава, правил внутреннего трудового распорядка Учреждения и иных локальных нормативных актов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утверждает структуру и штатное расписание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осуществляет подбор и расстановку кадров, создает условия для непрерывного повышения их квалификации;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w:t>
      </w:r>
      <w:r>
        <w:rPr>
          <w:rFonts w:ascii="Times New Roman CYR" w:hAnsi="Times New Roman CYR" w:cs="Times New Roman CYR"/>
          <w:sz w:val="28"/>
          <w:szCs w:val="28"/>
        </w:rPr>
        <w:lastRenderedPageBreak/>
        <w:t xml:space="preserve">рационализации управления и укреплению дисциплины труда;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создает условия, обеспечивающие участие работников в управлении Учреждением;</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 </w:t>
      </w:r>
      <w:r>
        <w:rPr>
          <w:rFonts w:ascii="Times New Roman CYR" w:hAnsi="Times New Roman CYR" w:cs="Times New Roman CYR"/>
          <w:sz w:val="28"/>
          <w:szCs w:val="28"/>
        </w:rPr>
        <w:t xml:space="preserve">координирует и контролирует работу структурных подразделений, педагогических и иных работников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несовершеннолетних обучающихся, гражданами;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w:t>
      </w:r>
      <w:r w:rsidR="000030DA">
        <w:rPr>
          <w:rFonts w:ascii="Times New Roman CYR" w:hAnsi="Times New Roman CYR" w:cs="Times New Roman CYR"/>
          <w:sz w:val="28"/>
          <w:szCs w:val="28"/>
        </w:rPr>
        <w:t>средств</w:t>
      </w:r>
      <w:r>
        <w:rPr>
          <w:rFonts w:ascii="Times New Roman CYR" w:hAnsi="Times New Roman CYR" w:cs="Times New Roman CYR"/>
          <w:sz w:val="28"/>
          <w:szCs w:val="28"/>
        </w:rPr>
        <w:t xml:space="preserve">;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выполняет правила по охране труда и пожарной безопасности;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предоставляет Учредителю и общественности ежегодный отчет о поступлении и расходовании финансовых и материальных средств, а также отчёт о результатах самообследования;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организует проведение </w:t>
      </w:r>
      <w:r w:rsidR="000030DA">
        <w:rPr>
          <w:rFonts w:ascii="Times New Roman CYR" w:hAnsi="Times New Roman CYR" w:cs="Times New Roman CYR"/>
          <w:sz w:val="28"/>
          <w:szCs w:val="28"/>
        </w:rPr>
        <w:t>самообследования</w:t>
      </w:r>
      <w:r>
        <w:rPr>
          <w:rFonts w:ascii="Times New Roman CYR" w:hAnsi="Times New Roman CYR" w:cs="Times New Roman CYR"/>
          <w:sz w:val="28"/>
          <w:szCs w:val="28"/>
        </w:rPr>
        <w:t xml:space="preserve">; </w:t>
      </w:r>
    </w:p>
    <w:p w:rsidR="00811B70" w:rsidRPr="00811B70" w:rsidRDefault="00811B70" w:rsidP="00811B70">
      <w:pPr>
        <w:widowControl w:val="0"/>
        <w:autoSpaceDE w:val="0"/>
        <w:autoSpaceDN w:val="0"/>
        <w:adjustRightInd w:val="0"/>
        <w:spacing w:after="0" w:line="240" w:lineRule="auto"/>
        <w:jc w:val="both"/>
        <w:rPr>
          <w:rFonts w:ascii="Times New Roman" w:hAnsi="Times New Roman"/>
          <w:sz w:val="28"/>
          <w:szCs w:val="28"/>
        </w:rPr>
      </w:pPr>
      <w:r>
        <w:rPr>
          <w:rFonts w:ascii="Times New Roman CYR" w:hAnsi="Times New Roman CYR" w:cs="Times New Roman CYR"/>
          <w:sz w:val="28"/>
          <w:szCs w:val="28"/>
        </w:rPr>
        <w:t xml:space="preserve">- обеспечивает создание и ведение официального сайта Учреждения в сети </w:t>
      </w:r>
      <w:r w:rsidRPr="00811B70">
        <w:rPr>
          <w:rFonts w:ascii="Times New Roman" w:hAnsi="Times New Roman"/>
          <w:sz w:val="28"/>
          <w:szCs w:val="28"/>
        </w:rPr>
        <w:t>«</w:t>
      </w:r>
      <w:r>
        <w:rPr>
          <w:rFonts w:ascii="Times New Roman CYR" w:hAnsi="Times New Roman CYR" w:cs="Times New Roman CYR"/>
          <w:sz w:val="28"/>
          <w:szCs w:val="28"/>
        </w:rPr>
        <w:t>Интернет</w:t>
      </w:r>
      <w:r w:rsidRPr="00811B70">
        <w:rPr>
          <w:rFonts w:ascii="Times New Roman" w:hAnsi="Times New Roman"/>
          <w:sz w:val="28"/>
          <w:szCs w:val="28"/>
        </w:rPr>
        <w:t xml:space="preserve">»;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открывает и закрывает представительства Учреждения; </w:t>
      </w:r>
    </w:p>
    <w:p w:rsidR="00811B70" w:rsidRPr="00811B70" w:rsidRDefault="00811B70" w:rsidP="00811B70">
      <w:pPr>
        <w:widowControl w:val="0"/>
        <w:autoSpaceDE w:val="0"/>
        <w:autoSpaceDN w:val="0"/>
        <w:adjustRightInd w:val="0"/>
        <w:spacing w:after="0" w:line="240" w:lineRule="auto"/>
        <w:jc w:val="both"/>
        <w:rPr>
          <w:rFonts w:ascii="Times New Roman" w:hAnsi="Times New Roman"/>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составляет и направляет иск о признании недействительной крупной сделки, совершенной с нарушением требований статьи 15 Федерального закона </w:t>
      </w:r>
      <w:r w:rsidRPr="00811B70">
        <w:rPr>
          <w:rFonts w:ascii="Times New Roman" w:hAnsi="Times New Roman"/>
          <w:sz w:val="28"/>
          <w:szCs w:val="28"/>
        </w:rPr>
        <w:t>«</w:t>
      </w:r>
      <w:r>
        <w:rPr>
          <w:rFonts w:ascii="Times New Roman CYR" w:hAnsi="Times New Roman CYR" w:cs="Times New Roman CYR"/>
          <w:sz w:val="28"/>
          <w:szCs w:val="28"/>
        </w:rPr>
        <w:t>Об автономных учреждениях</w:t>
      </w:r>
      <w:r w:rsidRPr="00811B70">
        <w:rPr>
          <w:rFonts w:ascii="Times New Roman" w:hAnsi="Times New Roman"/>
          <w:sz w:val="28"/>
          <w:szCs w:val="28"/>
        </w:rPr>
        <w:t xml:space="preserve">»; </w:t>
      </w:r>
    </w:p>
    <w:p w:rsidR="00811B70" w:rsidRPr="00811B70" w:rsidRDefault="00811B70" w:rsidP="00811B70">
      <w:pPr>
        <w:widowControl w:val="0"/>
        <w:autoSpaceDE w:val="0"/>
        <w:autoSpaceDN w:val="0"/>
        <w:adjustRightInd w:val="0"/>
        <w:spacing w:after="0" w:line="240" w:lineRule="auto"/>
        <w:jc w:val="both"/>
        <w:rPr>
          <w:rFonts w:ascii="Times New Roman" w:hAnsi="Times New Roman"/>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составляет и направляет иск о признании недействительной сделки, в совершении которой имеется заинтересованность и которая совершена с нарушением требований статьи </w:t>
      </w:r>
      <w:r w:rsidR="003401B1" w:rsidRPr="003401B1">
        <w:rPr>
          <w:rFonts w:ascii="Times New Roman CYR" w:hAnsi="Times New Roman CYR" w:cs="Times New Roman CYR"/>
          <w:sz w:val="28"/>
          <w:szCs w:val="28"/>
        </w:rPr>
        <w:t>17</w:t>
      </w:r>
      <w:r>
        <w:rPr>
          <w:rFonts w:ascii="Times New Roman CYR" w:hAnsi="Times New Roman CYR" w:cs="Times New Roman CYR"/>
          <w:sz w:val="28"/>
          <w:szCs w:val="28"/>
        </w:rPr>
        <w:t xml:space="preserve"> Федерального закона </w:t>
      </w:r>
      <w:r w:rsidRPr="00811B70">
        <w:rPr>
          <w:rFonts w:ascii="Times New Roman" w:hAnsi="Times New Roman"/>
          <w:sz w:val="28"/>
          <w:szCs w:val="28"/>
        </w:rPr>
        <w:t>«</w:t>
      </w:r>
      <w:r>
        <w:rPr>
          <w:rFonts w:ascii="Times New Roman CYR" w:hAnsi="Times New Roman CYR" w:cs="Times New Roman CYR"/>
          <w:sz w:val="28"/>
          <w:szCs w:val="28"/>
        </w:rPr>
        <w:t>Об автономных учреждениях</w:t>
      </w:r>
      <w:r w:rsidRPr="00811B70">
        <w:rPr>
          <w:rFonts w:ascii="Times New Roman" w:hAnsi="Times New Roman"/>
          <w:sz w:val="28"/>
          <w:szCs w:val="28"/>
        </w:rPr>
        <w:t xml:space="preserve">»;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3.8.5. </w:t>
      </w:r>
      <w:r>
        <w:rPr>
          <w:rFonts w:ascii="Times New Roman CYR" w:hAnsi="Times New Roman CYR" w:cs="Times New Roman CYR"/>
          <w:sz w:val="28"/>
          <w:szCs w:val="28"/>
        </w:rPr>
        <w:t xml:space="preserve">Директор Учреждения несет ответственность за руководство образовательной, научной, воспитательной работой и организационно хозяйственной деятельностью Учреждения. Директор Учреждения несет полную материальную ответственность за прямой действительный ущерб, </w:t>
      </w:r>
      <w:r>
        <w:rPr>
          <w:rFonts w:ascii="Times New Roman CYR" w:hAnsi="Times New Roman CYR" w:cs="Times New Roman CYR"/>
          <w:sz w:val="28"/>
          <w:szCs w:val="28"/>
        </w:rPr>
        <w:lastRenderedPageBreak/>
        <w:t>причиненный Учреждению. В случаях, предусмотренных федеральными за</w:t>
      </w:r>
      <w:r w:rsidRPr="00811B70">
        <w:rPr>
          <w:rFonts w:ascii="Times New Roman" w:hAnsi="Times New Roman"/>
          <w:sz w:val="28"/>
          <w:szCs w:val="28"/>
        </w:rPr>
        <w:softHyphen/>
      </w:r>
      <w:r>
        <w:rPr>
          <w:rFonts w:ascii="Times New Roman CYR" w:hAnsi="Times New Roman CYR" w:cs="Times New Roman CYR"/>
          <w:sz w:val="28"/>
          <w:szCs w:val="28"/>
        </w:rPr>
        <w:t xml:space="preserve">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3.9. </w:t>
      </w:r>
      <w:r>
        <w:rPr>
          <w:rFonts w:ascii="Times New Roman CYR" w:hAnsi="Times New Roman CYR" w:cs="Times New Roman CYR"/>
          <w:sz w:val="28"/>
          <w:szCs w:val="28"/>
        </w:rPr>
        <w:t>Общее собрание трудового коллектива Учреждения.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3.9.1. </w:t>
      </w:r>
      <w:r>
        <w:rPr>
          <w:rFonts w:ascii="Times New Roman CYR" w:hAnsi="Times New Roman CYR" w:cs="Times New Roman CYR"/>
          <w:sz w:val="28"/>
          <w:szCs w:val="28"/>
        </w:rPr>
        <w:t xml:space="preserve">В состав общего собрания трудового коллектива Учреждения входят все работники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3.9.2. </w:t>
      </w:r>
      <w:r>
        <w:rPr>
          <w:rFonts w:ascii="Times New Roman CYR" w:hAnsi="Times New Roman CYR" w:cs="Times New Roman CYR"/>
          <w:sz w:val="28"/>
          <w:szCs w:val="28"/>
        </w:rPr>
        <w:t>Основными задачами общего собрания трудового коллектива Учреждения являются: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выработка коллективных решений для осуществления единства действий всего трудового коллектива и каждого его члена;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объединение усилий трудового коллектива на повышение эффективности учебно-воспитательного процесса, на укрепление и развитие материально-технической базы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3.9.3. </w:t>
      </w:r>
      <w:r>
        <w:rPr>
          <w:rFonts w:ascii="Times New Roman CYR" w:hAnsi="Times New Roman CYR" w:cs="Times New Roman CYR"/>
          <w:sz w:val="28"/>
          <w:szCs w:val="28"/>
        </w:rPr>
        <w:t xml:space="preserve">Общее собрание трудового коллектива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w:t>
      </w:r>
      <w:r>
        <w:rPr>
          <w:rFonts w:ascii="Times New Roman CYR" w:hAnsi="Times New Roman CYR" w:cs="Times New Roman CYR"/>
          <w:sz w:val="28"/>
          <w:szCs w:val="28"/>
        </w:rPr>
        <w:t>обсуждает проект коллективного договора и принимает решение о его заключении;</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принимает решение о назначении представителя работников Учреждения членом Наблюдательного совета или досрочном прекращении его полномочий;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заслушивает ежегодный отчет директора Учреждения о выполнении коллективного договора;</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 </w:t>
      </w:r>
      <w:r>
        <w:rPr>
          <w:rFonts w:ascii="Times New Roman CYR" w:hAnsi="Times New Roman CYR" w:cs="Times New Roman CYR"/>
          <w:sz w:val="28"/>
          <w:szCs w:val="28"/>
        </w:rPr>
        <w:t xml:space="preserve">рассматривает Правила внутреннего трудового распорядка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выбирает своих представителей в комиссию по урегулированию споров между участниками образовательных отношений;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3.9.4. </w:t>
      </w:r>
      <w:r>
        <w:rPr>
          <w:rFonts w:ascii="Times New Roman CYR" w:hAnsi="Times New Roman CYR" w:cs="Times New Roman CYR"/>
          <w:sz w:val="28"/>
          <w:szCs w:val="28"/>
        </w:rPr>
        <w:t xml:space="preserve">Общее собрание трудового коллектива Учреждения собирается не реже 2 раз в год.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3.9.5. </w:t>
      </w:r>
      <w:r>
        <w:rPr>
          <w:rFonts w:ascii="Times New Roman CYR" w:hAnsi="Times New Roman CYR" w:cs="Times New Roman CYR"/>
          <w:sz w:val="28"/>
          <w:szCs w:val="28"/>
        </w:rPr>
        <w:t xml:space="preserve">Решение общего собрания трудового коллектива Учреждения считается правомочным, если на нем присутствует не менее двух третей списочного состава работников Учреждения и если за него проголосовало более 51 процента от числа присутствующих. Ведет общее собрание трудового коллектива Учреждения председатель, избираемый непосредственно на собрании. </w:t>
      </w:r>
    </w:p>
    <w:p w:rsidR="00811B70" w:rsidRDefault="00715427"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3.9.6.</w:t>
      </w:r>
      <w:r w:rsidR="00811B70">
        <w:rPr>
          <w:rFonts w:ascii="Times New Roman CYR" w:hAnsi="Times New Roman CYR" w:cs="Times New Roman CYR"/>
          <w:sz w:val="28"/>
          <w:szCs w:val="28"/>
        </w:rPr>
        <w:t xml:space="preserve">Заседания общего собрания трудового коллектива Учреждения протоколируются. Протоколы ведет секретарь, избираемый непосредственно на собрании. Нумерация протоколов ведётся с начала календарного года.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 </w:t>
      </w:r>
      <w:r>
        <w:rPr>
          <w:rFonts w:ascii="Times New Roman CYR" w:hAnsi="Times New Roman CYR" w:cs="Times New Roman CYR"/>
          <w:sz w:val="28"/>
          <w:szCs w:val="28"/>
        </w:rPr>
        <w:t>Педагогический Совет Учреждения.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3.10.1. </w:t>
      </w:r>
      <w:r>
        <w:rPr>
          <w:rFonts w:ascii="Times New Roman CYR" w:hAnsi="Times New Roman CYR" w:cs="Times New Roman CYR"/>
          <w:sz w:val="28"/>
          <w:szCs w:val="28"/>
        </w:rPr>
        <w:t xml:space="preserve">Компетенция педагогического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утверждение образовательных программ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рассмотрение и утверждение методических направлений работы;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lastRenderedPageBreak/>
        <w:t xml:space="preserve">- </w:t>
      </w:r>
      <w:r>
        <w:rPr>
          <w:rFonts w:ascii="Times New Roman CYR" w:hAnsi="Times New Roman CYR" w:cs="Times New Roman CYR"/>
          <w:sz w:val="28"/>
          <w:szCs w:val="28"/>
        </w:rPr>
        <w:t xml:space="preserve">рассмотрение вопросов текущей успеваемости обучающихся;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рассмотрение и обсуждение, по предложению директора Учреждения, программы развития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рассмотрение локальных нормативных актов учреждения по вопросам, относящихся к образовательной деятельности;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решение вопросов перевода обучающихся;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определение учебников и учебных пособий, в том числе электронных, используемых при реализации образовательных программ: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определение списка учебников в соответствии с утверждённым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а также учебных пособий, допущенных к использованию при реализации указанных образовательных программ;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рассмотрение вопросов использования и совершенствования методов обучения и воспитания, образовательных технологий, электронного обучения;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рассмотрение ежегодного отчёта о результатах самообследования: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решение вопросов о внесении предложений в соответствующие органы о 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 </w:t>
      </w:r>
      <w:r>
        <w:rPr>
          <w:rFonts w:ascii="Times New Roman CYR" w:hAnsi="Times New Roman CYR" w:cs="Times New Roman CYR"/>
          <w:sz w:val="28"/>
          <w:szCs w:val="28"/>
        </w:rPr>
        <w:t xml:space="preserve">выполнение иных функций, в соответствии с нормативными правовыми актами Российской Федерации. Новгородской области, настоящим Уставом и локальными нормативными актами Учреждения. </w:t>
      </w:r>
    </w:p>
    <w:p w:rsidR="00811B70" w:rsidRDefault="000030DA"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 xml:space="preserve">3.10.2. </w:t>
      </w:r>
      <w:r w:rsidR="00811B70">
        <w:rPr>
          <w:rFonts w:ascii="Times New Roman CYR" w:hAnsi="Times New Roman CYR" w:cs="Times New Roman CYR"/>
          <w:sz w:val="28"/>
          <w:szCs w:val="28"/>
        </w:rPr>
        <w:t>Членами педагогического совета Учреждения являются все педагогические работники Учреждения, директор Учреждения, его заместители.</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3.10.3. </w:t>
      </w:r>
      <w:r>
        <w:rPr>
          <w:rFonts w:ascii="Times New Roman CYR" w:hAnsi="Times New Roman CYR" w:cs="Times New Roman CYR"/>
          <w:sz w:val="28"/>
          <w:szCs w:val="28"/>
        </w:rPr>
        <w:t xml:space="preserve">Председателем педагогического совета Учреждения является директор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3.10.4. </w:t>
      </w:r>
      <w:r>
        <w:rPr>
          <w:rFonts w:ascii="Times New Roman CYR" w:hAnsi="Times New Roman CYR" w:cs="Times New Roman CYR"/>
          <w:sz w:val="28"/>
          <w:szCs w:val="28"/>
        </w:rPr>
        <w:t xml:space="preserve">Секретарь педагогического совета Учреждения избирается членами педагогического совета Учреждения из их числа простым большинством голосов от общего числа голосов членов педагогического совета Учреждения на один учебный год.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3.10.5. </w:t>
      </w:r>
      <w:r>
        <w:rPr>
          <w:rFonts w:ascii="Times New Roman CYR" w:hAnsi="Times New Roman CYR" w:cs="Times New Roman CYR"/>
          <w:sz w:val="28"/>
          <w:szCs w:val="28"/>
        </w:rPr>
        <w:t>Педагогический совет Учреждения утверждается ежегодно на период учебного года приказом директора Учреждения.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3.10.6. </w:t>
      </w:r>
      <w:r>
        <w:rPr>
          <w:rFonts w:ascii="Times New Roman CYR" w:hAnsi="Times New Roman CYR" w:cs="Times New Roman CYR"/>
          <w:sz w:val="28"/>
          <w:szCs w:val="28"/>
        </w:rPr>
        <w:t xml:space="preserve">Организационной формой работы педагогического совета Учреждения являются заседания.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3.10.7. </w:t>
      </w:r>
      <w:r>
        <w:rPr>
          <w:rFonts w:ascii="Times New Roman CYR" w:hAnsi="Times New Roman CYR" w:cs="Times New Roman CYR"/>
          <w:sz w:val="28"/>
          <w:szCs w:val="28"/>
        </w:rPr>
        <w:t xml:space="preserve">Очередные заседания педагогического совета Учреждения проводятся в соответствии с планом работы педагогического совета Учреждения, но не реже четырёх раз в течение учебного года.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3.10.8. </w:t>
      </w:r>
      <w:r>
        <w:rPr>
          <w:rFonts w:ascii="Times New Roman CYR" w:hAnsi="Times New Roman CYR" w:cs="Times New Roman CYR"/>
          <w:sz w:val="28"/>
          <w:szCs w:val="28"/>
        </w:rPr>
        <w:t xml:space="preserve">Внеочередное заседание педагогического совета Учреждения созывается председателем педагогического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3.10.9. </w:t>
      </w:r>
      <w:r>
        <w:rPr>
          <w:rFonts w:ascii="Times New Roman CYR" w:hAnsi="Times New Roman CYR" w:cs="Times New Roman CYR"/>
          <w:sz w:val="28"/>
          <w:szCs w:val="28"/>
        </w:rPr>
        <w:t xml:space="preserve">Заседание педагогического совета Учреждения считается правомочным, если на нём присутствует не менее двух третей от общего числа членов </w:t>
      </w:r>
      <w:r>
        <w:rPr>
          <w:rFonts w:ascii="Times New Roman CYR" w:hAnsi="Times New Roman CYR" w:cs="Times New Roman CYR"/>
          <w:sz w:val="28"/>
          <w:szCs w:val="28"/>
        </w:rPr>
        <w:lastRenderedPageBreak/>
        <w:t xml:space="preserve">педагогического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3.10.10. </w:t>
      </w:r>
      <w:r>
        <w:rPr>
          <w:rFonts w:ascii="Times New Roman CYR" w:hAnsi="Times New Roman CYR" w:cs="Times New Roman CYR"/>
          <w:sz w:val="28"/>
          <w:szCs w:val="28"/>
        </w:rPr>
        <w:t xml:space="preserve">Решение педагогического совета Учреждения принимается открытым голосованием. Решение педагогического совета Учреждения считается принятым при условии, что за него проголосовало большинство присутствующих на заседании членов педагогического совета Учреждения (50 процентов плюс 1 голос). В случае равенства голосов решающим является голос председательствующего на заседании педагогического совета.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3.10.11. </w:t>
      </w:r>
      <w:r>
        <w:rPr>
          <w:rFonts w:ascii="Times New Roman CYR" w:hAnsi="Times New Roman CYR" w:cs="Times New Roman CYR"/>
          <w:sz w:val="28"/>
          <w:szCs w:val="28"/>
        </w:rPr>
        <w:t xml:space="preserve">Решение педагогического совета Учреждения оформляется протоколом, который подписывается председателем и секретарем педагогического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3.10.12. </w:t>
      </w:r>
      <w:r>
        <w:rPr>
          <w:rFonts w:ascii="Times New Roman CYR" w:hAnsi="Times New Roman CYR" w:cs="Times New Roman CYR"/>
          <w:sz w:val="28"/>
          <w:szCs w:val="28"/>
        </w:rPr>
        <w:t xml:space="preserve">Возражения или отличное мнение кого-либо из членов педагогического совета Учреждения заносятся в протокол заседания педагогического совета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3.10.13. </w:t>
      </w:r>
      <w:r>
        <w:rPr>
          <w:rFonts w:ascii="Times New Roman CYR" w:hAnsi="Times New Roman CYR" w:cs="Times New Roman CYR"/>
          <w:sz w:val="28"/>
          <w:szCs w:val="28"/>
        </w:rPr>
        <w:t>Книга протоколов заседаний педагогического совета Учреждения пронумеровывается, прошнуровывается, скрепляется подписью директора Учреждения и печатью Учреждения и хранится в делах Учреждения 50 лет.</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3.11. </w:t>
      </w:r>
      <w:r>
        <w:rPr>
          <w:rFonts w:ascii="Times New Roman CYR" w:hAnsi="Times New Roman CYR" w:cs="Times New Roman CYR"/>
          <w:sz w:val="28"/>
          <w:szCs w:val="28"/>
        </w:rPr>
        <w:t>В целях учета мнения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права и законные интересы обучающихся и родителей (законных представителей) несовершеннолетних обучающихся в Учреждении может соз</w:t>
      </w:r>
      <w:r w:rsidRPr="00811B70">
        <w:rPr>
          <w:rFonts w:ascii="Times New Roman" w:hAnsi="Times New Roman"/>
          <w:sz w:val="28"/>
          <w:szCs w:val="28"/>
        </w:rPr>
        <w:softHyphen/>
      </w:r>
      <w:r>
        <w:rPr>
          <w:rFonts w:ascii="Times New Roman CYR" w:hAnsi="Times New Roman CYR" w:cs="Times New Roman CYR"/>
          <w:sz w:val="28"/>
          <w:szCs w:val="28"/>
        </w:rPr>
        <w:t xml:space="preserve">даваться совещательный орган совет родителей. Деятельность совета Учреждения регулируется Положением о совете Учреждения </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811B70">
        <w:rPr>
          <w:rFonts w:ascii="Times New Roman" w:hAnsi="Times New Roman"/>
          <w:b/>
          <w:bCs/>
          <w:sz w:val="28"/>
          <w:szCs w:val="28"/>
        </w:rPr>
        <w:t xml:space="preserve">4. </w:t>
      </w:r>
      <w:r>
        <w:rPr>
          <w:rFonts w:ascii="Times New Roman CYR" w:hAnsi="Times New Roman CYR" w:cs="Times New Roman CYR"/>
          <w:b/>
          <w:bCs/>
          <w:sz w:val="28"/>
          <w:szCs w:val="28"/>
        </w:rPr>
        <w:t xml:space="preserve">Имущество и финансово-хозяйственная деятельность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 </w:t>
      </w:r>
      <w:r>
        <w:rPr>
          <w:rFonts w:ascii="Times New Roman CYR" w:hAnsi="Times New Roman CYR" w:cs="Times New Roman CYR"/>
          <w:sz w:val="28"/>
          <w:szCs w:val="28"/>
        </w:rPr>
        <w:t xml:space="preserve">Имущество Учреждения закрепляется за ним на праве оперативного управления.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4.2. </w:t>
      </w:r>
      <w:r>
        <w:rPr>
          <w:rFonts w:ascii="Times New Roman CYR" w:hAnsi="Times New Roman CYR" w:cs="Times New Roman CYR"/>
          <w:sz w:val="28"/>
          <w:szCs w:val="28"/>
        </w:rPr>
        <w:t>Земельные участки, необходимые для выполнения Учреждением своих уставных задач, предоставляются ему на праве постоянного (бессрочного) пользования.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4.3. </w:t>
      </w:r>
      <w:r>
        <w:rPr>
          <w:rFonts w:ascii="Times New Roman CYR" w:hAnsi="Times New Roman CYR" w:cs="Times New Roman CYR"/>
          <w:sz w:val="28"/>
          <w:szCs w:val="28"/>
        </w:rPr>
        <w:t xml:space="preserve">Учреждение в отношении закрепленного за ним имущества осуществляет права пользования и распоряжения им в пределах, установленных законодательством . </w:t>
      </w:r>
    </w:p>
    <w:p w:rsidR="00811B70" w:rsidRDefault="000030DA"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w:hAnsi="Times New Roman"/>
          <w:sz w:val="28"/>
          <w:szCs w:val="28"/>
        </w:rPr>
        <w:t>4.4.</w:t>
      </w:r>
      <w:r w:rsidR="00811B70">
        <w:rPr>
          <w:rFonts w:ascii="Times New Roman CYR" w:hAnsi="Times New Roman CYR" w:cs="Times New Roman CYR"/>
          <w:sz w:val="28"/>
          <w:szCs w:val="28"/>
        </w:rPr>
        <w:t xml:space="preserve">Учреждение не вправе без согласия Собственника распоряжаться недвижимым имуществом и особо ценным движимым имуществом, закрепленным за Учреждением Администрацией Холмского муниципального района или приобретенным Учреждением за счет выделенных ему средств на приобретение этого имущества. Остальным имуществом, в том числе недвижимым имуществом. Учреждение вправе распоряжаться самостоятельно, если иное не предусмотрено действующим законодательством.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4.5. </w:t>
      </w:r>
      <w:r>
        <w:rPr>
          <w:rFonts w:ascii="Times New Roman CYR" w:hAnsi="Times New Roman CYR" w:cs="Times New Roman CYR"/>
          <w:sz w:val="28"/>
          <w:szCs w:val="28"/>
        </w:rPr>
        <w:t xml:space="preserve">Источниками формирования имущества и финансовых ресурсов </w:t>
      </w:r>
      <w:r>
        <w:rPr>
          <w:rFonts w:ascii="Times New Roman CYR" w:hAnsi="Times New Roman CYR" w:cs="Times New Roman CYR"/>
          <w:sz w:val="28"/>
          <w:szCs w:val="28"/>
        </w:rPr>
        <w:lastRenderedPageBreak/>
        <w:t xml:space="preserve">Учреждения являются: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имущество, закрепленное за ним Администрацией Холмского муниципального района на праве оперативного управления: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бюджетные ассигнования в виде субсидий и субвенций;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бюджетные инвестиции;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средства от оказания платных услуг;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средства от приносящей доход деятельности: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плата, взимаемая в соответствии с законодательством Российской Федерации и Уставом с родителей (законных представителей) обучающихся;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 xml:space="preserve">добровольные пожертвования и целевые взносы физических и (или) юридических </w:t>
      </w:r>
      <w:r w:rsidR="000030DA">
        <w:rPr>
          <w:rFonts w:ascii="Times New Roman CYR" w:hAnsi="Times New Roman CYR" w:cs="Times New Roman CYR"/>
          <w:sz w:val="28"/>
          <w:szCs w:val="28"/>
        </w:rPr>
        <w:t xml:space="preserve">лиц, </w:t>
      </w:r>
      <w:r>
        <w:rPr>
          <w:rFonts w:ascii="Times New Roman CYR" w:hAnsi="Times New Roman CYR" w:cs="Times New Roman CYR"/>
          <w:sz w:val="28"/>
          <w:szCs w:val="28"/>
        </w:rPr>
        <w:t xml:space="preserve">в том числе иностранных граждан и (или) иностранных юридических лиц;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w:t>
      </w:r>
      <w:r>
        <w:rPr>
          <w:rFonts w:ascii="Times New Roman CYR" w:hAnsi="Times New Roman CYR" w:cs="Times New Roman CYR"/>
          <w:sz w:val="28"/>
          <w:szCs w:val="28"/>
        </w:rPr>
        <w:t>иные источники, не запрещенные действующим законодательством.</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 4.6. </w:t>
      </w:r>
      <w:r>
        <w:rPr>
          <w:rFonts w:ascii="Times New Roman CYR" w:hAnsi="Times New Roman CYR" w:cs="Times New Roman CYR"/>
          <w:sz w:val="28"/>
          <w:szCs w:val="28"/>
        </w:rPr>
        <w:t xml:space="preserve">Учреждению могут быть предоставлены бюджетные субсидии в форме капитальных инвестиций и иные субсидии.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4.7. </w:t>
      </w:r>
      <w:r>
        <w:rPr>
          <w:rFonts w:ascii="Times New Roman CYR" w:hAnsi="Times New Roman CYR" w:cs="Times New Roman CYR"/>
          <w:sz w:val="28"/>
          <w:szCs w:val="28"/>
        </w:rPr>
        <w:t>Имущество и средства Учреждения отражаются на его балансе и используются для достижения целей, определенных его Уставом. Недвижимое имущество, закрепленное за Учреждением или приобретенное за счет средств, выделенных ему Собственником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4.8. </w:t>
      </w:r>
      <w:r>
        <w:rPr>
          <w:rFonts w:ascii="Times New Roman CYR" w:hAnsi="Times New Roman CYR" w:cs="Times New Roman CYR"/>
          <w:sz w:val="28"/>
          <w:szCs w:val="28"/>
        </w:rPr>
        <w:t xml:space="preserve">Финансовое обеспечение выполнения муниципального задания осуществляется на основе областных нормативов финансового обеспечения образовательной деятельности, рассчитанных на одного обучающегося. Органами местного самоуправления Холмского муниципального района могут быть установлены нормативы финансового обеспечения образовательной деятельности Учреждения за счет средств бюджета Холмского муниципального района.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4.9. </w:t>
      </w:r>
      <w:r>
        <w:rPr>
          <w:rFonts w:ascii="Times New Roman CYR" w:hAnsi="Times New Roman CYR" w:cs="Times New Roman CYR"/>
          <w:sz w:val="28"/>
          <w:szCs w:val="28"/>
        </w:rPr>
        <w:t xml:space="preserve">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4.10. </w:t>
      </w:r>
      <w:r>
        <w:rPr>
          <w:rFonts w:ascii="Times New Roman CYR" w:hAnsi="Times New Roman CYR" w:cs="Times New Roman CYR"/>
          <w:sz w:val="28"/>
          <w:szCs w:val="28"/>
        </w:rPr>
        <w:t>Не использованные в текущем финансовом году остатки средств, предоставленных Учреждению из бюджета Холмского муниципального района в соответствии с абзацем первым пункта 1 статьи 78.1 Бюджетного кодекса Российской Федерации, используются в очередном финансовом году в соответствии с планом финансово-хозяйственной деятельности Учреждения.</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4.11. </w:t>
      </w:r>
      <w:r>
        <w:rPr>
          <w:rFonts w:ascii="Times New Roman CYR" w:hAnsi="Times New Roman CYR" w:cs="Times New Roman CYR"/>
          <w:sz w:val="28"/>
          <w:szCs w:val="28"/>
        </w:rPr>
        <w:t>Не использованные в текущем финансовом году остатки средств, предоставленных Учреждению из бюджета Холмского муниципального района в соответствии Бюджетн</w:t>
      </w:r>
      <w:r w:rsidR="00DE09EB">
        <w:rPr>
          <w:rFonts w:ascii="Times New Roman CYR" w:hAnsi="Times New Roman CYR" w:cs="Times New Roman CYR"/>
          <w:sz w:val="28"/>
          <w:szCs w:val="28"/>
        </w:rPr>
        <w:t>ым</w:t>
      </w:r>
      <w:r>
        <w:rPr>
          <w:rFonts w:ascii="Times New Roman CYR" w:hAnsi="Times New Roman CYR" w:cs="Times New Roman CYR"/>
          <w:sz w:val="28"/>
          <w:szCs w:val="28"/>
        </w:rPr>
        <w:t xml:space="preserve"> кодекс</w:t>
      </w:r>
      <w:r w:rsidR="00DE09EB">
        <w:rPr>
          <w:rFonts w:ascii="Times New Roman CYR" w:hAnsi="Times New Roman CYR" w:cs="Times New Roman CYR"/>
          <w:sz w:val="28"/>
          <w:szCs w:val="28"/>
        </w:rPr>
        <w:t>ом</w:t>
      </w:r>
      <w:r>
        <w:rPr>
          <w:rFonts w:ascii="Times New Roman CYR" w:hAnsi="Times New Roman CYR" w:cs="Times New Roman CYR"/>
          <w:sz w:val="28"/>
          <w:szCs w:val="28"/>
        </w:rPr>
        <w:t xml:space="preserve"> Российской Федерации, подлежат перечислению Учреждением в бюджет Холмского муниципального района.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4.12. </w:t>
      </w:r>
      <w:r>
        <w:rPr>
          <w:rFonts w:ascii="Times New Roman CYR" w:hAnsi="Times New Roman CYR" w:cs="Times New Roman CYR"/>
          <w:sz w:val="28"/>
          <w:szCs w:val="28"/>
        </w:rPr>
        <w:t xml:space="preserve">Средства от приносящей доход деятельности, а также от пожертвований и целевых взносов российских и (или) иностранных юридических и (или) </w:t>
      </w:r>
      <w:r>
        <w:rPr>
          <w:rFonts w:ascii="Times New Roman CYR" w:hAnsi="Times New Roman CYR" w:cs="Times New Roman CYR"/>
          <w:sz w:val="28"/>
          <w:szCs w:val="28"/>
        </w:rPr>
        <w:lastRenderedPageBreak/>
        <w:t xml:space="preserve">физических лиц, и приобретенное за счет этих доходов имущество, поступают в самостоятельное распоряжение Учреждения.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4.13. </w:t>
      </w:r>
      <w:r>
        <w:rPr>
          <w:rFonts w:ascii="Times New Roman CYR" w:hAnsi="Times New Roman CYR" w:cs="Times New Roman CYR"/>
          <w:sz w:val="28"/>
          <w:szCs w:val="28"/>
        </w:rPr>
        <w:t xml:space="preserve">Привлечение дополнительных средств не влечёт за собой снижение нормативов и абсолютных размеров финансового обеспечения деятельности по выполнению муниципального задания за счёт средств бюджета Холмского муниципального района.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4.14. </w:t>
      </w:r>
      <w:r>
        <w:rPr>
          <w:rFonts w:ascii="Times New Roman CYR" w:hAnsi="Times New Roman CYR" w:cs="Times New Roman CYR"/>
          <w:sz w:val="28"/>
          <w:szCs w:val="28"/>
        </w:rPr>
        <w:t>Учреждение использует закрепленное за ним имущество и имущество, приобретенное на средства, выделенные ему Собственником, исключительно для целей и видов деятельности, закрепленных в настоящем Уставе.</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4.15. </w:t>
      </w:r>
      <w:r>
        <w:rPr>
          <w:rFonts w:ascii="Times New Roman CYR" w:hAnsi="Times New Roman CYR" w:cs="Times New Roman CYR"/>
          <w:sz w:val="28"/>
          <w:szCs w:val="28"/>
        </w:rPr>
        <w:t xml:space="preserve">Учреждение ведет налоговый учет, бухгалтерский учет и статистическую отчетность результатов хозяйственной и иной деятельности в порядке, установленном законодательством.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4.16. </w:t>
      </w:r>
      <w:r>
        <w:rPr>
          <w:rFonts w:ascii="Times New Roman CYR" w:hAnsi="Times New Roman CYR" w:cs="Times New Roman CYR"/>
          <w:sz w:val="28"/>
          <w:szCs w:val="28"/>
        </w:rPr>
        <w:t xml:space="preserve">Учреждение ежегодно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4.17. </w:t>
      </w:r>
      <w:r>
        <w:rPr>
          <w:rFonts w:ascii="Times New Roman CYR" w:hAnsi="Times New Roman CYR" w:cs="Times New Roman CYR"/>
          <w:sz w:val="28"/>
          <w:szCs w:val="28"/>
        </w:rPr>
        <w:t xml:space="preserve">Учреждение вправе для достижения уставных целей получать кредиты в кредитных организациях. </w:t>
      </w:r>
    </w:p>
    <w:p w:rsidR="00811B70" w:rsidRDefault="00811B70" w:rsidP="00811B70">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4.18. </w:t>
      </w:r>
      <w:r>
        <w:rPr>
          <w:rFonts w:ascii="Times New Roman CYR" w:hAnsi="Times New Roman CYR" w:cs="Times New Roman CYR"/>
          <w:sz w:val="28"/>
          <w:szCs w:val="28"/>
        </w:rPr>
        <w:t xml:space="preserve">Учреждение несет ответственность за сохранность и эффективное использование закрепленного за ним имущества. </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811B70">
        <w:rPr>
          <w:rFonts w:ascii="Times New Roman" w:hAnsi="Times New Roman"/>
          <w:b/>
          <w:bCs/>
          <w:sz w:val="28"/>
          <w:szCs w:val="28"/>
        </w:rPr>
        <w:t xml:space="preserve">5. </w:t>
      </w:r>
      <w:r>
        <w:rPr>
          <w:rFonts w:ascii="Times New Roman CYR" w:hAnsi="Times New Roman CYR" w:cs="Times New Roman CYR"/>
          <w:b/>
          <w:bCs/>
          <w:sz w:val="28"/>
          <w:szCs w:val="28"/>
        </w:rPr>
        <w:t xml:space="preserve">Порядок принятия локальных нормативных актов Учреждения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5.1. </w:t>
      </w:r>
      <w:r>
        <w:rPr>
          <w:rFonts w:ascii="Times New Roman CYR" w:hAnsi="Times New Roman CYR" w:cs="Times New Roman CYR"/>
          <w:sz w:val="28"/>
          <w:szCs w:val="28"/>
        </w:rPr>
        <w:t xml:space="preserve">Порядок принятия локальных нормативных актов Учреждения, содержащих нормы, регулирующие образовательные отношения.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5.1.1. </w:t>
      </w:r>
      <w:r>
        <w:rPr>
          <w:rFonts w:ascii="Times New Roman CYR" w:hAnsi="Times New Roman CYR" w:cs="Times New Roman CYR"/>
          <w:sz w:val="28"/>
          <w:szCs w:val="28"/>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5.1.2. Локальные нормативные акты Учреждения утверждаются приказом директора Учреждения.</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5.1.3. </w:t>
      </w:r>
      <w:r>
        <w:rPr>
          <w:rFonts w:ascii="Times New Roman CYR" w:hAnsi="Times New Roman CYR" w:cs="Times New Roman CYR"/>
          <w:sz w:val="28"/>
          <w:szCs w:val="28"/>
        </w:rPr>
        <w:t>При принятии локальных нормативных актов, затрагивающих права обучающихся и работников Учреждения, учитывается мнение совета родителей (законных представителей) обучающихся, педагогического совета, а также в порядке и в случаях, которые предусмотрены трудовым законодательством, представительного органа работников Учреждения (при его наличии).</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5.1.4. </w:t>
      </w:r>
      <w:r>
        <w:rPr>
          <w:rFonts w:ascii="Times New Roman CYR" w:hAnsi="Times New Roman CYR" w:cs="Times New Roman CYR"/>
          <w:sz w:val="28"/>
          <w:szCs w:val="28"/>
        </w:rPr>
        <w:t>Директор Учреждения перед принятием решения направляет проект локального нормативного акта, затрагивающего права и законные интересы обучающихся и работников Учреждения, и обоснование по нему в совет родителей (законных представителей), педаго</w:t>
      </w:r>
      <w:r w:rsidRPr="00811B70">
        <w:rPr>
          <w:rFonts w:ascii="Times New Roman" w:hAnsi="Times New Roman"/>
          <w:sz w:val="28"/>
          <w:szCs w:val="28"/>
        </w:rPr>
        <w:softHyphen/>
      </w:r>
      <w:r>
        <w:rPr>
          <w:rFonts w:ascii="Times New Roman CYR" w:hAnsi="Times New Roman CYR" w:cs="Times New Roman CYR"/>
          <w:sz w:val="28"/>
          <w:szCs w:val="28"/>
        </w:rPr>
        <w:t xml:space="preserve">гический совет, а также в порядке </w:t>
      </w:r>
      <w:r>
        <w:rPr>
          <w:rFonts w:ascii="Times New Roman CYR" w:hAnsi="Times New Roman CYR" w:cs="Times New Roman CYR"/>
          <w:sz w:val="28"/>
          <w:szCs w:val="28"/>
        </w:rPr>
        <w:lastRenderedPageBreak/>
        <w:t>и в случаях, которые предусмотрены трудовым законодательством  в выборный орган первичной профсоюзной организации, представляющий инте</w:t>
      </w:r>
      <w:r w:rsidRPr="00811B70">
        <w:rPr>
          <w:rFonts w:ascii="Times New Roman" w:hAnsi="Times New Roman"/>
          <w:sz w:val="28"/>
          <w:szCs w:val="28"/>
        </w:rPr>
        <w:softHyphen/>
      </w:r>
      <w:r>
        <w:rPr>
          <w:rFonts w:ascii="Times New Roman CYR" w:hAnsi="Times New Roman CYR" w:cs="Times New Roman CYR"/>
          <w:sz w:val="28"/>
          <w:szCs w:val="28"/>
        </w:rPr>
        <w:t xml:space="preserve">ресы всех или большинства работников Учреждения.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5.1.5. </w:t>
      </w:r>
      <w:r>
        <w:rPr>
          <w:rFonts w:ascii="Times New Roman CYR" w:hAnsi="Times New Roman CYR" w:cs="Times New Roman CYR"/>
          <w:sz w:val="28"/>
          <w:szCs w:val="28"/>
        </w:rPr>
        <w:t xml:space="preserve">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заведующему Учреждения мотивированное мнение по проекту в письменной форме.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5.1.6. </w:t>
      </w:r>
      <w:r>
        <w:rPr>
          <w:rFonts w:ascii="Times New Roman CYR" w:hAnsi="Times New Roman CYR" w:cs="Times New Roman CYR"/>
          <w:sz w:val="28"/>
          <w:szCs w:val="28"/>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заведующий Учреждения может согласить</w:t>
      </w:r>
      <w:r w:rsidRPr="00811B70">
        <w:rPr>
          <w:rFonts w:ascii="Times New Roman" w:hAnsi="Times New Roman"/>
          <w:sz w:val="28"/>
          <w:szCs w:val="28"/>
        </w:rPr>
        <w:softHyphen/>
      </w:r>
      <w:r>
        <w:rPr>
          <w:rFonts w:ascii="Times New Roman CYR" w:hAnsi="Times New Roman CYR" w:cs="Times New Roman CYR"/>
          <w:sz w:val="28"/>
          <w:szCs w:val="28"/>
        </w:rPr>
        <w:t xml:space="preserve">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в целях достижения взаимоприемлемого решения.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5.17. </w:t>
      </w:r>
      <w:r>
        <w:rPr>
          <w:rFonts w:ascii="Times New Roman CYR" w:hAnsi="Times New Roman CYR" w:cs="Times New Roman CYR"/>
          <w:sz w:val="28"/>
          <w:szCs w:val="28"/>
        </w:rPr>
        <w:t xml:space="preserve">При </w:t>
      </w:r>
      <w:r w:rsidR="000030DA">
        <w:rPr>
          <w:rFonts w:ascii="Times New Roman CYR" w:hAnsi="Times New Roman CYR" w:cs="Times New Roman CYR"/>
          <w:sz w:val="28"/>
          <w:szCs w:val="28"/>
        </w:rPr>
        <w:t>не достижении</w:t>
      </w:r>
      <w:r>
        <w:rPr>
          <w:rFonts w:ascii="Times New Roman CYR" w:hAnsi="Times New Roman CYR" w:cs="Times New Roman CYR"/>
          <w:sz w:val="28"/>
          <w:szCs w:val="28"/>
        </w:rPr>
        <w:t xml:space="preserve"> согласия возникшие разногласия оформляются протоколом, после чего заведующий учреждением имеет право принять локальный нормативный акт.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5.1.8. </w:t>
      </w:r>
      <w:r>
        <w:rPr>
          <w:rFonts w:ascii="Times New Roman CYR" w:hAnsi="Times New Roman CYR" w:cs="Times New Roman CYR"/>
          <w:sz w:val="28"/>
          <w:szCs w:val="28"/>
        </w:rPr>
        <w:t xml:space="preserve">Локальный нормативный акт, по которому не было достигнуто согласие с выборным органом первичной профсоюзной организации,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5.1.9. </w:t>
      </w:r>
      <w:r>
        <w:rPr>
          <w:rFonts w:ascii="Times New Roman CYR" w:hAnsi="Times New Roman CYR" w:cs="Times New Roman CYR"/>
          <w:sz w:val="28"/>
          <w:szCs w:val="28"/>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5.2. </w:t>
      </w:r>
      <w:r>
        <w:rPr>
          <w:rFonts w:ascii="Times New Roman CYR" w:hAnsi="Times New Roman CYR" w:cs="Times New Roman CYR"/>
          <w:sz w:val="28"/>
          <w:szCs w:val="28"/>
        </w:rPr>
        <w:t xml:space="preserve">Наблюдательный совет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объёме прав, предусмотренных доверенностью.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5.3. </w:t>
      </w:r>
      <w:r>
        <w:rPr>
          <w:rFonts w:ascii="Times New Roman CYR" w:hAnsi="Times New Roman CYR" w:cs="Times New Roman CYR"/>
          <w:sz w:val="28"/>
          <w:szCs w:val="28"/>
        </w:rPr>
        <w:t>Положение о филиале (представительстве) Учреждения утверждается приказом директора после принятия Учредителем решения об открытии филиал (представительства) Учреждения.</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5.4. </w:t>
      </w:r>
      <w:r>
        <w:rPr>
          <w:rFonts w:ascii="Times New Roman CYR" w:hAnsi="Times New Roman CYR" w:cs="Times New Roman CYR"/>
          <w:sz w:val="28"/>
          <w:szCs w:val="28"/>
        </w:rPr>
        <w:t>Положения об иных структурных подразделениях Учреждения утверждаются приказом Директора Учреждения.</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5.5. </w:t>
      </w:r>
      <w:r>
        <w:rPr>
          <w:rFonts w:ascii="Times New Roman CYR" w:hAnsi="Times New Roman CYR" w:cs="Times New Roman CYR"/>
          <w:sz w:val="28"/>
          <w:szCs w:val="28"/>
        </w:rPr>
        <w:t>Порядок внесения изменений в Устав.</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5.5.1. </w:t>
      </w:r>
      <w:r>
        <w:rPr>
          <w:rFonts w:ascii="Times New Roman CYR" w:hAnsi="Times New Roman CYR" w:cs="Times New Roman CYR"/>
          <w:sz w:val="28"/>
          <w:szCs w:val="28"/>
        </w:rPr>
        <w:t>Все изменения в настоящий Устав рассматриваются и принимаются общим собранием трудового коллектива Учреждения, согласовываются с комитетом по управлению муниципальным имуществом</w:t>
      </w:r>
      <w:r w:rsidR="0071757B">
        <w:rPr>
          <w:rFonts w:ascii="Times New Roman CYR" w:hAnsi="Times New Roman CYR" w:cs="Times New Roman CYR"/>
          <w:sz w:val="28"/>
          <w:szCs w:val="28"/>
        </w:rPr>
        <w:t xml:space="preserve"> и экономике</w:t>
      </w:r>
      <w:r>
        <w:rPr>
          <w:rFonts w:ascii="Times New Roman CYR" w:hAnsi="Times New Roman CYR" w:cs="Times New Roman CYR"/>
          <w:sz w:val="28"/>
          <w:szCs w:val="28"/>
        </w:rPr>
        <w:t xml:space="preserve"> Администрации Холмского муниципального района Учредителем и </w:t>
      </w:r>
      <w:r>
        <w:rPr>
          <w:rFonts w:ascii="Times New Roman CYR" w:hAnsi="Times New Roman CYR" w:cs="Times New Roman CYR"/>
          <w:sz w:val="28"/>
          <w:szCs w:val="28"/>
        </w:rPr>
        <w:lastRenderedPageBreak/>
        <w:t xml:space="preserve">утверждаются Учредителем.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5.5.2. </w:t>
      </w:r>
      <w:r>
        <w:rPr>
          <w:rFonts w:ascii="Times New Roman CYR" w:hAnsi="Times New Roman CYR" w:cs="Times New Roman CYR"/>
          <w:sz w:val="28"/>
          <w:szCs w:val="28"/>
        </w:rPr>
        <w:t>Вносить предложения о внесении изменений в настоящий Устав вправе Учредитель, директор Учреждения, Наблюдательный совет Учреждения.</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5.5.3. </w:t>
      </w:r>
      <w:r>
        <w:rPr>
          <w:rFonts w:ascii="Times New Roman CYR" w:hAnsi="Times New Roman CYR" w:cs="Times New Roman CYR"/>
          <w:sz w:val="28"/>
          <w:szCs w:val="28"/>
        </w:rPr>
        <w:t xml:space="preserve">Утвержденный и согласованный Устав с требуемым количеством экземпляров представляется на государственную регистрацию. </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811B70">
        <w:rPr>
          <w:rFonts w:ascii="Times New Roman" w:hAnsi="Times New Roman"/>
          <w:b/>
          <w:bCs/>
          <w:sz w:val="28"/>
          <w:szCs w:val="28"/>
        </w:rPr>
        <w:t xml:space="preserve"> 6. </w:t>
      </w:r>
      <w:r>
        <w:rPr>
          <w:rFonts w:ascii="Times New Roman CYR" w:hAnsi="Times New Roman CYR" w:cs="Times New Roman CYR"/>
          <w:b/>
          <w:bCs/>
          <w:sz w:val="28"/>
          <w:szCs w:val="28"/>
        </w:rPr>
        <w:t>Заключительные положения</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6.1. </w:t>
      </w:r>
      <w:r>
        <w:rPr>
          <w:rFonts w:ascii="Times New Roman CYR" w:hAnsi="Times New Roman CYR" w:cs="Times New Roman CYR"/>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6.2. </w:t>
      </w:r>
      <w:r>
        <w:rPr>
          <w:rFonts w:ascii="Times New Roman CYR" w:hAnsi="Times New Roman CYR" w:cs="Times New Roman CYR"/>
          <w:sz w:val="28"/>
          <w:szCs w:val="28"/>
        </w:rPr>
        <w:t xml:space="preserve">Реорганизация Учреждения может быть осуществлена в соответствии с Порядком реорганизации муниципальных образовательных учреждений, утверждённых постановлением Администрации Холмского муниципального района.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6.3. </w:t>
      </w:r>
      <w:r>
        <w:rPr>
          <w:rFonts w:ascii="Times New Roman CYR" w:hAnsi="Times New Roman CYR" w:cs="Times New Roman CYR"/>
          <w:sz w:val="28"/>
          <w:szCs w:val="28"/>
        </w:rPr>
        <w:t xml:space="preserve">Учреждение может быть ликвидировано по основаниям и в порядке, которые предусмотрены Гражданским кодексом Российской Федерации.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6.4. </w:t>
      </w:r>
      <w:r>
        <w:rPr>
          <w:rFonts w:ascii="Times New Roman CYR" w:hAnsi="Times New Roman CYR" w:cs="Times New Roman CYR"/>
          <w:sz w:val="28"/>
          <w:szCs w:val="28"/>
        </w:rPr>
        <w:t>Ликвидация Учреждения осуществляется в соответствии с законодательством Российской Федерации в установленном Администрацией Холмского муниципального района порядке.</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6.5. </w:t>
      </w:r>
      <w:r>
        <w:rPr>
          <w:rFonts w:ascii="Times New Roman CYR" w:hAnsi="Times New Roman CYR" w:cs="Times New Roman CYR"/>
          <w:sz w:val="28"/>
          <w:szCs w:val="28"/>
        </w:rPr>
        <w:t xml:space="preserve">Требования кредиторов ликвидируемого Учреждения удовлетворяются за счет имущества, на которое в соответствии с Федеральным законом </w:t>
      </w:r>
      <w:r w:rsidRPr="00811B70">
        <w:rPr>
          <w:rFonts w:ascii="Times New Roman" w:hAnsi="Times New Roman"/>
          <w:sz w:val="28"/>
          <w:szCs w:val="28"/>
        </w:rPr>
        <w:t>«</w:t>
      </w:r>
      <w:r>
        <w:rPr>
          <w:rFonts w:ascii="Times New Roman CYR" w:hAnsi="Times New Roman CYR" w:cs="Times New Roman CYR"/>
          <w:sz w:val="28"/>
          <w:szCs w:val="28"/>
        </w:rPr>
        <w:t>Об автономных учреждениях</w:t>
      </w:r>
      <w:r w:rsidRPr="00811B70">
        <w:rPr>
          <w:rFonts w:ascii="Times New Roman" w:hAnsi="Times New Roman"/>
          <w:sz w:val="28"/>
          <w:szCs w:val="28"/>
        </w:rPr>
        <w:t xml:space="preserve">» </w:t>
      </w:r>
      <w:r>
        <w:rPr>
          <w:rFonts w:ascii="Times New Roman CYR" w:hAnsi="Times New Roman CYR" w:cs="Times New Roman CYR"/>
          <w:sz w:val="28"/>
          <w:szCs w:val="28"/>
        </w:rPr>
        <w:t xml:space="preserve">может быть обращено взыскание.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6.6. </w:t>
      </w:r>
      <w:r>
        <w:rPr>
          <w:rFonts w:ascii="Times New Roman CYR" w:hAnsi="Times New Roman CYR" w:cs="Times New Roman CYR"/>
          <w:sz w:val="28"/>
          <w:szCs w:val="28"/>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в казну Холмского муниципального района.</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sidRPr="00811B70">
        <w:rPr>
          <w:rFonts w:ascii="Times New Roman" w:hAnsi="Times New Roman"/>
          <w:sz w:val="28"/>
          <w:szCs w:val="28"/>
        </w:rPr>
        <w:t xml:space="preserve">6.7. </w:t>
      </w:r>
      <w:r>
        <w:rPr>
          <w:rFonts w:ascii="Times New Roman CYR" w:hAnsi="Times New Roman CYR" w:cs="Times New Roman CYR"/>
          <w:sz w:val="28"/>
          <w:szCs w:val="28"/>
        </w:rPr>
        <w:t xml:space="preserve">Документация в установленном порядке направляется в Архив Учредителя. </w:t>
      </w:r>
    </w:p>
    <w:p w:rsidR="00811B70" w:rsidRDefault="00811B70">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811B70">
        <w:rPr>
          <w:rFonts w:ascii="Times New Roman" w:hAnsi="Times New Roman"/>
          <w:sz w:val="28"/>
          <w:szCs w:val="28"/>
        </w:rPr>
        <w:t xml:space="preserve"> </w:t>
      </w:r>
      <w:r>
        <w:rPr>
          <w:rFonts w:ascii="Times New Roman CYR" w:hAnsi="Times New Roman CYR" w:cs="Times New Roman CYR"/>
          <w:b/>
          <w:bCs/>
          <w:sz w:val="28"/>
          <w:szCs w:val="28"/>
        </w:rPr>
        <w:t>СОДЕРЖАНИЕ</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Глава 1. Общие положения и правовой статус учреждения. Стр. 2.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Глава 2.Предмет, цель и виды деятельности Учреждения. Стр. 4.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Глава 3. Управление Учреждением. Стр.6.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Глава 4. Имущество и финансово-хозяйственная деятельность Учреждения Стр.17. </w:t>
      </w:r>
    </w:p>
    <w:p w:rsidR="00811B70" w:rsidRDefault="00811B70" w:rsidP="00E72D04">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Глава 5. Порядок принятия локальных нормативных актов Учреждения. Стр. 18. </w:t>
      </w:r>
    </w:p>
    <w:p w:rsidR="00811B70" w:rsidRDefault="00811B70" w:rsidP="00E72D04">
      <w:pPr>
        <w:widowControl w:val="0"/>
        <w:autoSpaceDE w:val="0"/>
        <w:autoSpaceDN w:val="0"/>
        <w:adjustRightInd w:val="0"/>
        <w:spacing w:after="0" w:line="240" w:lineRule="auto"/>
        <w:jc w:val="both"/>
        <w:rPr>
          <w:rFonts w:ascii="Times New Roman" w:hAnsi="Times New Roman"/>
          <w:sz w:val="28"/>
          <w:szCs w:val="28"/>
          <w:lang w:val="en-US"/>
        </w:rPr>
      </w:pPr>
      <w:r>
        <w:rPr>
          <w:rFonts w:ascii="Times New Roman CYR" w:hAnsi="Times New Roman CYR" w:cs="Times New Roman CYR"/>
          <w:sz w:val="28"/>
          <w:szCs w:val="28"/>
        </w:rPr>
        <w:t xml:space="preserve">Глава 6. Заключительные положения. Стр. 20. Содержание. Стр.21 </w:t>
      </w:r>
    </w:p>
    <w:sectPr w:rsidR="00811B7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70"/>
    <w:rsid w:val="000030DA"/>
    <w:rsid w:val="00204EC4"/>
    <w:rsid w:val="003401B1"/>
    <w:rsid w:val="00345BC1"/>
    <w:rsid w:val="004E0F02"/>
    <w:rsid w:val="00715427"/>
    <w:rsid w:val="0071757B"/>
    <w:rsid w:val="00811B70"/>
    <w:rsid w:val="00B01725"/>
    <w:rsid w:val="00B507DA"/>
    <w:rsid w:val="00C07711"/>
    <w:rsid w:val="00CA5CEE"/>
    <w:rsid w:val="00DE09EB"/>
    <w:rsid w:val="00E47206"/>
    <w:rsid w:val="00E72D04"/>
    <w:rsid w:val="00F0348E"/>
    <w:rsid w:val="00F4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2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47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72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47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72B7B-3780-40A7-9627-FBC23F30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9671</Words>
  <Characters>55131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sa</cp:lastModifiedBy>
  <cp:revision>2</cp:revision>
  <cp:lastPrinted>2016-10-21T04:57:00Z</cp:lastPrinted>
  <dcterms:created xsi:type="dcterms:W3CDTF">2016-10-27T10:12:00Z</dcterms:created>
  <dcterms:modified xsi:type="dcterms:W3CDTF">2016-10-27T10:12:00Z</dcterms:modified>
</cp:coreProperties>
</file>