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AD" w:rsidRPr="004F21AD" w:rsidRDefault="004F21AD" w:rsidP="004F2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AD">
        <w:rPr>
          <w:rFonts w:ascii="Times New Roman" w:hAnsi="Times New Roman" w:cs="Times New Roman"/>
          <w:b/>
          <w:sz w:val="28"/>
          <w:szCs w:val="28"/>
        </w:rPr>
        <w:t>Опасность метилового спирта для здоровья человека</w:t>
      </w:r>
    </w:p>
    <w:p w:rsidR="004F21AD" w:rsidRPr="004F21AD" w:rsidRDefault="004F21AD" w:rsidP="004F2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Метанол – наиболее токсичное соединение среди всех спиртов. Он окисляется в организме человека значительно медленнее, чем этиловый спирт, и в ходе его окисления образуются различные ядовитые вещества.</w:t>
      </w:r>
    </w:p>
    <w:p w:rsidR="004F21AD" w:rsidRPr="004F21AD" w:rsidRDefault="004F21AD" w:rsidP="004F2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 xml:space="preserve">Метиловый спирт быстро всасывается в желудке и тонком кишечнике. Почти весь метанол (90%) </w:t>
      </w:r>
      <w:proofErr w:type="spellStart"/>
      <w:r w:rsidRPr="004F21AD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Pr="004F21AD">
        <w:rPr>
          <w:rFonts w:ascii="Times New Roman" w:hAnsi="Times New Roman" w:cs="Times New Roman"/>
          <w:sz w:val="28"/>
          <w:szCs w:val="28"/>
        </w:rPr>
        <w:t xml:space="preserve"> в печени при помощи фермента </w:t>
      </w:r>
      <w:proofErr w:type="spellStart"/>
      <w:r w:rsidRPr="004F21AD">
        <w:rPr>
          <w:rFonts w:ascii="Times New Roman" w:hAnsi="Times New Roman" w:cs="Times New Roman"/>
          <w:sz w:val="28"/>
          <w:szCs w:val="28"/>
        </w:rPr>
        <w:t>алкогольдегидрогеназы</w:t>
      </w:r>
      <w:proofErr w:type="spellEnd"/>
      <w:r w:rsidRPr="004F21AD">
        <w:rPr>
          <w:rFonts w:ascii="Times New Roman" w:hAnsi="Times New Roman" w:cs="Times New Roman"/>
          <w:sz w:val="28"/>
          <w:szCs w:val="28"/>
        </w:rPr>
        <w:t>, в результате чего образуются формальдегид и муравьиная кислота, обладающие высокой токсичностью. Метаболиты метанола удаляются почками, а меньшая часть (15%) в неизменном виде выделяется через легкие.</w:t>
      </w:r>
    </w:p>
    <w:p w:rsidR="004F21AD" w:rsidRPr="004F21AD" w:rsidRDefault="004F21AD" w:rsidP="004F2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4F21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21AD">
        <w:rPr>
          <w:rFonts w:ascii="Times New Roman" w:hAnsi="Times New Roman" w:cs="Times New Roman"/>
          <w:sz w:val="28"/>
          <w:szCs w:val="28"/>
        </w:rPr>
        <w:t xml:space="preserve"> метанол является сильным ядом преимущественно нервного и сердечно-сосудистого действия с выраженными кумулятивными свойствами. Токсическое действие метанола связано с угнетением центральной нервной системы, развитием тяжелого метаболического ацидоза (изменение кислотно-щелочного баланса организма), поражением сетчатки глаза и дистрофией зрительного нерва.</w:t>
      </w:r>
    </w:p>
    <w:p w:rsidR="004F21AD" w:rsidRPr="004F21AD" w:rsidRDefault="004F21AD" w:rsidP="004F2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Острое отравление при вдыхании паров встречается редко. Опасен прием метанола внутрь: 5-10 мл могут вызвать тяжелые отравления и слепоту, а 30 мл - привести к смертельному исходу. Острое отравление характеризуется состоянием легкого опьянения, тошнотой, рвотой, сильной головной болью, резким ухудшением зрения вплоть до слепоты; при утяжелении состояния - цианоз (синюшная окраска кожи и слизистых оболочек), затрудненное дыхание, расширение зрачков, судороги и смерть от остановки дыхания.</w:t>
      </w:r>
    </w:p>
    <w:p w:rsidR="004F21AD" w:rsidRPr="004F21AD" w:rsidRDefault="004F21AD" w:rsidP="004F2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При очень больших дозах отравление может протекать в молниеносной форме, смерть наступает в течение 2-3 часов. Летальность при отравлении метиловым спиртом значительна.</w:t>
      </w:r>
    </w:p>
    <w:p w:rsidR="0002434A" w:rsidRDefault="004F21AD" w:rsidP="004F2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Хронические отравления характеризуются головокружением, головной болью, бессонницей, повышенной утомляемостью, желудочно-кишечными расстройствами, болями в области сердца и печени, нарушением функции зрения, прежде всего цветного.</w:t>
      </w:r>
    </w:p>
    <w:p w:rsidR="0048726D" w:rsidRDefault="0048726D" w:rsidP="004F2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AD"/>
    <w:rsid w:val="0002434A"/>
    <w:rsid w:val="0048726D"/>
    <w:rsid w:val="004F21AD"/>
    <w:rsid w:val="0053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Анастасия Сергеевна</dc:creator>
  <cp:lastModifiedBy>Данькова Анастасия Сергеевна</cp:lastModifiedBy>
  <cp:revision>5</cp:revision>
  <dcterms:created xsi:type="dcterms:W3CDTF">2019-11-25T08:10:00Z</dcterms:created>
  <dcterms:modified xsi:type="dcterms:W3CDTF">2019-11-29T11:05:00Z</dcterms:modified>
</cp:coreProperties>
</file>